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2DC" w:rsidRPr="008442DC" w:rsidRDefault="008442DC" w:rsidP="008442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</w:t>
      </w:r>
      <w:r w:rsidR="00C82C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ЗАДАНИЕ</w:t>
      </w:r>
    </w:p>
    <w:p w:rsidR="008442DC" w:rsidRPr="008442DC" w:rsidRDefault="008442DC" w:rsidP="00E959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открытый </w:t>
      </w:r>
      <w:r w:rsidRPr="00E959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 предложений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59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0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59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работ по восстановлению эксплуатационной пригодности строительных конструкций и </w:t>
      </w:r>
      <w:r w:rsidR="00C82C6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инженерных</w:t>
      </w:r>
      <w:r w:rsidR="000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</w:t>
      </w:r>
      <w:r w:rsidR="00E959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защитного сооружения гражданской обороны (ЗС ГО)</w:t>
      </w:r>
      <w:r w:rsidR="00173736" w:rsidRPr="00173736">
        <w:t xml:space="preserve"> </w:t>
      </w:r>
      <w:r w:rsidR="00173736" w:rsidRPr="0017373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</w:t>
      </w:r>
      <w:r w:rsidR="00173736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173736" w:rsidRPr="00173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ТЭЦ филиала «Невский» ОАО «ТГК-1»</w:t>
      </w:r>
    </w:p>
    <w:p w:rsidR="00173736" w:rsidRDefault="00173736" w:rsidP="008442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8442DC" w:rsidP="008442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 закупки по ГКПЗ</w:t>
      </w:r>
      <w:r w:rsidR="00085B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1100/7.24-2637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442DC" w:rsidRPr="008442DC" w:rsidRDefault="008442DC" w:rsidP="008442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173736" w:rsidP="00173736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18"/>
      </w:tblGrid>
      <w:tr w:rsidR="008442DC" w:rsidRPr="008442DC" w:rsidTr="0017373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2DC" w:rsidRPr="008442DC" w:rsidRDefault="008442DC" w:rsidP="00844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DC" w:rsidRPr="008442DC" w:rsidRDefault="00C82C6A" w:rsidP="00844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29.23.9</w:t>
            </w:r>
          </w:p>
        </w:tc>
      </w:tr>
      <w:tr w:rsidR="008442DC" w:rsidRPr="008442DC" w:rsidTr="0017373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42DC" w:rsidRPr="008442DC" w:rsidRDefault="008442DC" w:rsidP="00844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4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ОКДП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2DC" w:rsidRPr="008442DC" w:rsidRDefault="00C82C6A" w:rsidP="00844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7522000</w:t>
            </w:r>
          </w:p>
        </w:tc>
      </w:tr>
    </w:tbl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442D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Общие требования.</w:t>
      </w:r>
      <w:proofErr w:type="gramEnd"/>
    </w:p>
    <w:p w:rsidR="008442DC" w:rsidRDefault="00134923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</w:t>
      </w:r>
      <w:r w:rsidR="008442DC"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месту выполнения работ (услуг):</w:t>
      </w:r>
      <w:r w:rsid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442DC">
        <w:t xml:space="preserve"> </w:t>
      </w:r>
      <w:r w:rsidRPr="00844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г. Санкт-Петербург, Набережная Обводного канала, д.76, Литера БА</w:t>
      </w:r>
      <w:r w:rsidR="0013492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Центральная ТЭЦ, филиала «Невский» ОАО «ТГК-1». </w:t>
      </w:r>
    </w:p>
    <w:p w:rsidR="0092040F" w:rsidRPr="0092040F" w:rsidRDefault="0092040F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442DC" w:rsidRDefault="008442DC" w:rsidP="00A971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15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Должность, ФИО, контактный телефон ответственного лица, составившего техническое задание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34923" w:rsidRPr="00A97152" w:rsidRDefault="00134923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</w:pPr>
      <w:r w:rsidRPr="00A9715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Помощник директора по </w:t>
      </w:r>
      <w:proofErr w:type="gramStart"/>
      <w:r w:rsidRPr="00A9715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КЗ</w:t>
      </w:r>
      <w:proofErr w:type="gramEnd"/>
      <w:r w:rsidRPr="00A9715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 </w:t>
      </w:r>
      <w:r w:rsidR="008442DC" w:rsidRPr="00A9715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Соколов Владимир Владимирович, 8-921-957-27-18</w:t>
      </w:r>
    </w:p>
    <w:p w:rsidR="008442DC" w:rsidRPr="008442DC" w:rsidRDefault="00134923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9715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Главный специалист по гражданской защите </w:t>
      </w:r>
      <w:proofErr w:type="spellStart"/>
      <w:r w:rsidRPr="00A9715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>Щербаев</w:t>
      </w:r>
      <w:proofErr w:type="spellEnd"/>
      <w:r w:rsidRPr="00A97152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  <w:lang w:eastAsia="ru-RU"/>
        </w:rPr>
        <w:t xml:space="preserve"> Андрей Юрьевич, 8-921-869-87-01</w:t>
      </w:r>
      <w:r w:rsidR="008442DC" w:rsidRPr="00844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134923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</w:t>
      </w:r>
      <w:r w:rsidR="008442DC"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 выполнения работ (услуг):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134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5167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         </w:t>
      </w:r>
      <w:r w:rsidR="0092040F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bookmarkStart w:id="0" w:name="_GoBack"/>
      <w:bookmarkEnd w:id="0"/>
    </w:p>
    <w:p w:rsidR="008442DC" w:rsidRPr="008442DC" w:rsidRDefault="008442DC" w:rsidP="008442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42DC" w:rsidRPr="008442DC" w:rsidRDefault="008442DC" w:rsidP="008442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8442DC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* Период выполнения работ (услуг) определяются в соответствии с утвержденными планами (графиками) с учетом времени необходимого на проведение подготовительных работ.</w:t>
      </w:r>
    </w:p>
    <w:p w:rsidR="008442DC" w:rsidRPr="008442DC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42DC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Обобщенные характеристики выполняемых работ (услуг): </w:t>
      </w:r>
    </w:p>
    <w:p w:rsidR="008442DC" w:rsidRPr="008442DC" w:rsidRDefault="00134923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Проведение </w:t>
      </w:r>
      <w:r w:rsidR="008442DC" w:rsidRPr="00844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работ по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восстановлению эксплуатационной пригодности строительных конструкций и инженерных систем </w:t>
      </w:r>
      <w:r w:rsidR="008442DC" w:rsidRPr="008442D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защитного сооружения гражданской обороны </w:t>
      </w:r>
    </w:p>
    <w:p w:rsidR="008442DC" w:rsidRPr="00085BE1" w:rsidRDefault="008442DC" w:rsidP="008442D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085BE1">
        <w:rPr>
          <w:rFonts w:ascii="Times New Roman" w:eastAsia="Calibri" w:hAnsi="Times New Roman" w:cs="Times New Roman"/>
          <w:i/>
          <w:sz w:val="16"/>
          <w:szCs w:val="16"/>
        </w:rPr>
        <w:t>П</w:t>
      </w:r>
      <w:r w:rsidRPr="00085BE1">
        <w:rPr>
          <w:rFonts w:ascii="Times New Roman" w:eastAsia="Calibri" w:hAnsi="Times New Roman" w:cs="Times New Roman"/>
          <w:i/>
          <w:sz w:val="24"/>
          <w:szCs w:val="24"/>
        </w:rPr>
        <w:t>риводятся номенклатура и количественные показатели, характеризующие объем предстоящих работ (услуг).</w:t>
      </w:r>
    </w:p>
    <w:p w:rsidR="008442DC" w:rsidRPr="00085BE1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442DC" w:rsidRPr="008442DC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Расчетная (максимальная) цена закупки </w:t>
      </w:r>
      <w:r w:rsidR="00A867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E7FC8" w:rsidRPr="006E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EA60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0963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000</w:t>
      </w:r>
      <w:r w:rsidR="00A86762" w:rsidRPr="006E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,0  </w:t>
      </w: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 без учета НДС,</w:t>
      </w:r>
    </w:p>
    <w:p w:rsidR="008442DC" w:rsidRDefault="008442DC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8F688E" w:rsidRPr="008442DC" w:rsidRDefault="008F688E" w:rsidP="00844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4923" w:rsidRDefault="00E10E71" w:rsidP="008442DC">
      <w:pPr>
        <w:widowControl w:val="0"/>
        <w:numPr>
          <w:ilvl w:val="0"/>
          <w:numId w:val="1"/>
        </w:numPr>
        <w:tabs>
          <w:tab w:val="num" w:pos="284"/>
          <w:tab w:val="decimal" w:pos="62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13492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тоимость проектных работ_________________________ тыс. руб. без учёта</w:t>
      </w:r>
    </w:p>
    <w:p w:rsidR="00134923" w:rsidRDefault="00E10E71" w:rsidP="00134923">
      <w:pPr>
        <w:widowControl w:val="0"/>
        <w:tabs>
          <w:tab w:val="decimal" w:pos="6237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НДС;</w:t>
      </w:r>
    </w:p>
    <w:p w:rsidR="008442DC" w:rsidRDefault="008442DC" w:rsidP="008442DC">
      <w:pPr>
        <w:widowControl w:val="0"/>
        <w:numPr>
          <w:ilvl w:val="0"/>
          <w:numId w:val="1"/>
        </w:numPr>
        <w:tabs>
          <w:tab w:val="num" w:pos="284"/>
          <w:tab w:val="decimal" w:pos="62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материалов – ____________________________ тыс. руб. без учёта НДС;</w:t>
      </w:r>
    </w:p>
    <w:p w:rsidR="00E10E71" w:rsidRDefault="00E10E71" w:rsidP="008442DC">
      <w:pPr>
        <w:widowControl w:val="0"/>
        <w:numPr>
          <w:ilvl w:val="0"/>
          <w:numId w:val="1"/>
        </w:numPr>
        <w:tabs>
          <w:tab w:val="num" w:pos="284"/>
          <w:tab w:val="decimal" w:pos="62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строительно-монтажных работ (СМР)_______ тыс. руб. без учёта</w:t>
      </w:r>
    </w:p>
    <w:p w:rsidR="00E10E71" w:rsidRPr="008442DC" w:rsidRDefault="00E10E71" w:rsidP="00E10E71">
      <w:pPr>
        <w:widowControl w:val="0"/>
        <w:tabs>
          <w:tab w:val="decimal" w:pos="6237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НДС;</w:t>
      </w:r>
    </w:p>
    <w:p w:rsidR="008442DC" w:rsidRPr="008442DC" w:rsidRDefault="008442DC" w:rsidP="008442DC">
      <w:pPr>
        <w:widowControl w:val="0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</w:t>
      </w:r>
      <w:proofErr w:type="spellStart"/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ЗиП</w:t>
      </w:r>
      <w:proofErr w:type="spellEnd"/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__________________________________  тыс. руб. без учёта НДС;</w:t>
      </w:r>
    </w:p>
    <w:p w:rsidR="008442DC" w:rsidRDefault="008442DC" w:rsidP="008442DC">
      <w:pPr>
        <w:widowControl w:val="0"/>
        <w:numPr>
          <w:ilvl w:val="0"/>
          <w:numId w:val="1"/>
        </w:numPr>
        <w:tabs>
          <w:tab w:val="num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оборудования – __________________________ тыс. руб. без учёта НДС</w:t>
      </w:r>
    </w:p>
    <w:p w:rsidR="00E10E71" w:rsidRPr="008442DC" w:rsidRDefault="00E10E71" w:rsidP="00E10E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DB2" w:rsidRPr="008442DC" w:rsidRDefault="00AB6CDE" w:rsidP="00B91DB2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6C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8442DC" w:rsidRPr="008442D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  <w:r w:rsidR="00825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проектных работ определяется по Справочнику базовых цен на проектные работы для стр</w:t>
      </w:r>
      <w:r w:rsidR="00B91DB2">
        <w:rPr>
          <w:rFonts w:ascii="Times New Roman" w:eastAsia="Times New Roman" w:hAnsi="Times New Roman" w:cs="Times New Roman"/>
          <w:sz w:val="24"/>
          <w:szCs w:val="24"/>
          <w:lang w:eastAsia="ru-RU"/>
        </w:rPr>
        <w:t>оительства</w:t>
      </w:r>
      <w:r w:rsidR="00B91DB2" w:rsidRPr="00B91D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1DB2">
        <w:rPr>
          <w:rFonts w:ascii="Times New Roman" w:eastAsia="Times New Roman" w:hAnsi="Times New Roman" w:cs="Times New Roman"/>
          <w:sz w:val="24"/>
          <w:szCs w:val="24"/>
          <w:lang w:eastAsia="ru-RU"/>
        </w:rPr>
        <w:t>(СБЦ-01-24)</w:t>
      </w:r>
    </w:p>
    <w:p w:rsidR="00B91DB2" w:rsidRPr="008442DC" w:rsidRDefault="00B91DB2" w:rsidP="00B91DB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Pr="008442DC" w:rsidRDefault="00B91DB2" w:rsidP="00620250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</w:t>
      </w:r>
      <w:r w:rsidR="0082516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ИТМ ГО. Мероприятия по предупреждению ЧС. ЗС ГО и другие 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ециальные сооружения». </w:t>
      </w:r>
    </w:p>
    <w:p w:rsidR="008442DC" w:rsidRPr="008442DC" w:rsidRDefault="008442D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Default="00E10E71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к сметно-договорной документации</w:t>
      </w:r>
    </w:p>
    <w:p w:rsidR="005F0B6C" w:rsidRDefault="005F0B6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0E71" w:rsidRPr="00E10E71" w:rsidRDefault="00E10E71" w:rsidP="00E10E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</w:t>
      </w:r>
    </w:p>
    <w:p w:rsidR="00E10E71" w:rsidRPr="00E10E71" w:rsidRDefault="00E10E71" w:rsidP="00E10E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по формированию стоимости работ по техническому перевооружению, реконструкции, ремонту, обслуживанию и наладке энергетического оборудования, зданий и сооружений филиала «Невский». </w:t>
      </w:r>
    </w:p>
    <w:p w:rsidR="00E10E71" w:rsidRPr="00E10E71" w:rsidRDefault="00E10E71" w:rsidP="00E10E7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производства работ, определяющие существующие особенности объ</w:t>
      </w:r>
      <w:r w:rsidR="00825167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  реконструкции, с учетом оформления в ГУ МЧС России по Санкт-Петербург</w:t>
      </w:r>
      <w:r w:rsidR="00B91DB2">
        <w:rPr>
          <w:rFonts w:ascii="Times New Roman" w:eastAsia="Times New Roman" w:hAnsi="Times New Roman" w:cs="Times New Roman"/>
          <w:sz w:val="24"/>
          <w:szCs w:val="24"/>
          <w:lang w:eastAsia="ru-RU"/>
        </w:rPr>
        <w:t>у временного прекращения функционирования</w:t>
      </w:r>
      <w:r w:rsidR="008251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убежища без снятия защиты.</w:t>
      </w:r>
    </w:p>
    <w:p w:rsidR="00E10E71" w:rsidRPr="00E10E71" w:rsidRDefault="00E10E71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2DC" w:rsidRDefault="00E10E71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8442DC"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выполнению работ.</w:t>
      </w:r>
    </w:p>
    <w:p w:rsidR="005F0B6C" w:rsidRDefault="005F0B6C" w:rsidP="008442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Default="002822EB" w:rsidP="004601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84080C" w:rsidRPr="0028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84080C"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080C" w:rsidRPr="00E10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работ</w:t>
      </w:r>
      <w:r w:rsidR="00E10E71" w:rsidRPr="00E10E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ы:</w:t>
      </w:r>
      <w:r w:rsidR="0084080C"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B33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Обследование, п</w:t>
      </w:r>
      <w:r w:rsid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роектные работы, поставка оборудования, строительно-монтажные работы</w:t>
      </w:r>
      <w:r w:rsidR="004601E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пусконаладочные работы</w:t>
      </w:r>
      <w:r w:rsidR="00DB334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комплектование убежища инвентарем, комплексная проверка убежища на герметичность</w:t>
      </w:r>
      <w:r w:rsidR="00E10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DB33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приведению</w:t>
      </w:r>
      <w:r w:rsidR="0084080C"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готовность к применению по назначению защитного сооружения гражданской обороны № </w:t>
      </w:r>
      <w:r w:rsidR="00451609"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>3567</w:t>
      </w:r>
      <w:r w:rsidR="00EE4AC4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расположенного по адресу: г. Санкт-Петербург, наб. Обводного канала, д.76, находящегося на территории электростанции №1 Центральной ТЭЦ.</w:t>
      </w:r>
    </w:p>
    <w:p w:rsidR="002822EB" w:rsidRPr="00EE7737" w:rsidRDefault="002822EB" w:rsidP="004601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Описание и основные технические характеристики объекта</w:t>
      </w:r>
    </w:p>
    <w:p w:rsidR="005E6803" w:rsidRDefault="007B3BE6" w:rsidP="004601E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383">
        <w:rPr>
          <w:rFonts w:ascii="Times New Roman" w:hAnsi="Times New Roman" w:cs="Times New Roman"/>
          <w:sz w:val="24"/>
          <w:szCs w:val="24"/>
        </w:rPr>
        <w:t xml:space="preserve">Защитное сооружение  № 3567, отдельно стоящее, </w:t>
      </w:r>
      <w:r w:rsidRPr="007F538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F5383">
        <w:rPr>
          <w:rFonts w:ascii="Times New Roman" w:hAnsi="Times New Roman" w:cs="Times New Roman"/>
          <w:sz w:val="24"/>
          <w:szCs w:val="24"/>
        </w:rPr>
        <w:t xml:space="preserve"> класса, вместимость 110 человек, площадь </w:t>
      </w:r>
      <w:smartTag w:uri="urn:schemas-microsoft-com:office:smarttags" w:element="metricconverter">
        <w:smartTagPr>
          <w:attr w:name="ProductID" w:val="91,2 м2"/>
        </w:smartTagPr>
        <w:r w:rsidRPr="007F5383">
          <w:rPr>
            <w:rFonts w:ascii="Times New Roman" w:hAnsi="Times New Roman" w:cs="Times New Roman"/>
            <w:sz w:val="24"/>
            <w:szCs w:val="24"/>
          </w:rPr>
          <w:t>91,2 м</w:t>
        </w:r>
        <w:proofErr w:type="gramStart"/>
        <w:r w:rsidRPr="007F5383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7F5383">
        <w:rPr>
          <w:rFonts w:ascii="Times New Roman" w:hAnsi="Times New Roman" w:cs="Times New Roman"/>
          <w:sz w:val="24"/>
          <w:szCs w:val="24"/>
        </w:rPr>
        <w:t xml:space="preserve">, год постройки 1958, вентиляционная система – приточно-вытяжная (чистая, </w:t>
      </w:r>
      <w:proofErr w:type="spellStart"/>
      <w:r w:rsidRPr="007F5383">
        <w:rPr>
          <w:rFonts w:ascii="Times New Roman" w:hAnsi="Times New Roman" w:cs="Times New Roman"/>
          <w:sz w:val="24"/>
          <w:szCs w:val="24"/>
        </w:rPr>
        <w:t>фильтровентиляция</w:t>
      </w:r>
      <w:proofErr w:type="spellEnd"/>
      <w:r w:rsidRPr="007F5383">
        <w:rPr>
          <w:rFonts w:ascii="Times New Roman" w:hAnsi="Times New Roman" w:cs="Times New Roman"/>
          <w:sz w:val="24"/>
          <w:szCs w:val="24"/>
        </w:rPr>
        <w:t>), не отвечает требованиям ИТМ ГО (не готово к приему укрываемых, требует капитального ремонта).</w:t>
      </w:r>
    </w:p>
    <w:p w:rsidR="0092040F" w:rsidRDefault="0092040F" w:rsidP="00282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22EB" w:rsidRDefault="002822EB" w:rsidP="005F0B6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УКРУПНЕННАЯ ВЕДОМОСТЬ</w:t>
      </w:r>
    </w:p>
    <w:p w:rsidR="002822EB" w:rsidRDefault="002822EB" w:rsidP="005F0B6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Объемов работ (услуг)</w:t>
      </w:r>
    </w:p>
    <w:p w:rsidR="005F0B6C" w:rsidRDefault="005F0B6C" w:rsidP="002822E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6803" w:rsidRDefault="005E6803" w:rsidP="005E68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Pr="004516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приведение в готовность к применению по назначению защитного сооружения гражданской обороны № 3567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расположенного по адресу: г. Санкт-Петербург, наб. Обводного канала, д.76, находящегося на территории электростанции №1 Центральной ТЭЦ филиала «Невский» ОАО «ТГК-1».</w:t>
      </w:r>
    </w:p>
    <w:p w:rsidR="00581DE9" w:rsidRPr="00581DE9" w:rsidRDefault="00581DE9" w:rsidP="00581DE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9360" w:type="dxa"/>
        <w:tblLayout w:type="fixed"/>
        <w:tblLook w:val="04A0" w:firstRow="1" w:lastRow="0" w:firstColumn="1" w:lastColumn="0" w:noHBand="0" w:noVBand="1"/>
      </w:tblPr>
      <w:tblGrid>
        <w:gridCol w:w="803"/>
        <w:gridCol w:w="14"/>
        <w:gridCol w:w="5961"/>
        <w:gridCol w:w="1322"/>
        <w:gridCol w:w="1254"/>
        <w:gridCol w:w="6"/>
      </w:tblGrid>
      <w:tr w:rsidR="00581DE9" w:rsidRPr="00581DE9" w:rsidTr="00B8173F">
        <w:trPr>
          <w:gridAfter w:val="1"/>
          <w:wAfter w:w="6" w:type="dxa"/>
        </w:trPr>
        <w:tc>
          <w:tcPr>
            <w:tcW w:w="803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975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 (услуг)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54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03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75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ремонта защитного сооружения гражданской обороны (стадия РД)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03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975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заключения Договора, разработка Технического задания на реконструкцию, согласование его в ГУ МЧС России по Санкт-Петербургу с оформлением разрешения на реконструкцию с временным прекращением функционирования без снятия защиты.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03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975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убежища.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03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975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обмерных чертежей.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03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975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проекта реконструкции ЗС (стадия П)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согласно 87 Постановления РФ, включая разделы ОПЗ, Генплан, ТХ, АР, КР, ОВ, ВК, СС,ЭМ.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03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5975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проекта реконструкции ЗС (стадия П) в Главном управлении МЧС России по Санкт-Петербургу и профильным отделом  ТГК-1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03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975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проекта реконструкции ЗС (стадия РД) в соответствии с ГОСТ Р 21.1101-2009, в составе АР, КР, ОВ, ВК, СС,ЭМ.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03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5975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Программы пуско-наладочных работ по вводу в строй защитного сооружения ГО после временного прекращения функционирования без снятия защиты с согласованием в ГУ МЧС России по Санкт-Петербургу и  профильным отделом ТГК-1.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НАРУЖНЫЕ ОБЩЕСТРОИТЕЛЬНЫЕ РАБОТЫ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грунта в отвал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подпорной стенки (глиняного замка)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стен и перекрытий от старого гидроизоляционного слоя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489,96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Затирка цементным раствором. (Выборочный ремонт стен и перекрытий с затиркой выбоин, трещин, сколов)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489,96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Обмазка наружных бетонных стен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резино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-битумной мастикой за 2 раза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утеплителя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Пеноплекс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перекрытие и стены снаружи:                                                                           толщ.100мм - стены;                                                                                 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489,96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Укладка утеплителя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Пеноплекс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перекрытие и стены снаружи:  толщ.150мм -перекрытие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489,97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Защитная стяжка М100 перекрытия по п/этиленовой пленке общей толщ.70мм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145,2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оголовков приточно-вытяжных систем, павильонов входов, установка контура заземления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контура заземления;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вбивка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свай - 24 шт.– 196.8 м/п,  сварка контура, обмазка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резино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битумной мастикой мест соединений – 36 мест, проверка сопротивления рассекания постоянному току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павильонов аварийных выходов, 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комплектующих,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 павильонов аварийных выходов, с заменой металлических дверей – 2 шт., и  изготовлением водоотводящего приямка у дверей – 2 шт.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оголовков ПВС ЗС, 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комплектующих,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и  установка оголовков ПВС ЗС ГО  до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класса, Ø до 1200 мм. -  2 шт.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Обратная засыпка:                                                                                                                                      -песком с уплотнением ,                                                                                               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засыпка:                                                                                                                                                                                                                            -грунтом с уплотнением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м³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участка водопровода (в траншее) – Ø 76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участка теплотрассы  (в траншее) - Ø 120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кабеля электроснабжения – типа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ВБбЩП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х 50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грунта с посевом трав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555,00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ВНУТРЕННИЕ ОБЩЕСТРОИТЕЛЬНЫЕ РАБОТЫ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поверхности перекрытий щетками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Перетирка штукатурки перекрытий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потолков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Грунтование водно-дисперсионной грунтовкой "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Нортекс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-грунт"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Отбивка штукатурки с поверхностей: стен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325,40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штукатурки откосов внутри здания по камню и бетону цементно-известковым раствором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Перетирка штукатурки: внутренних помещений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325,40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Сплошное выравнивание внутренних поверхностей (однослойное оштукатуривание) из сухих растворных смесей толщиной до 10 мм: стен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325,40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Грунтование водно-дисперсионной грунтовкой "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Нортекс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-грунт" поверхностей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325,40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поливинилацетатными водоэмульсионными составами улучшенная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325,40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3.2.8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стен и потолка в/эмульсионной краской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421,90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покрытий полов: из керамических плиток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покрытий полов: цементных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ступеней: бетонных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стяжек: бетонных толщиной 50 мм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Армирование подстилающих слоев и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набетонок</w:t>
            </w:r>
            <w:proofErr w:type="spellEnd"/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3.3.6.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Настил покрытия из наливного пола на ступени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Шлифовка бетонных поверхностей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3.3.8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Огрунтовка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бетонных и оштукатуренных поверхностей: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органосиликатной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композицией ос-51-03, первый слой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3.3.9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огрунтованных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бетонных и оштукатуренных поверхностей: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органосиликатной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композицией ос-51-03, второй слой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3.3.10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покрытий: из линолеума, не горючий, Г1, В2 на клее кн-2 (типа Т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arkett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Гидроизоляционные работы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Сверление, установка инъекционных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пакеров</w:t>
            </w:r>
            <w:proofErr w:type="spellEnd"/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Изоляция внутренних бетонных стен, пола и потолка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Пенетроном</w:t>
            </w:r>
            <w:proofErr w:type="spellEnd"/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м²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518,40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Гидроизоляция швов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Пенебаром</w:t>
            </w:r>
            <w:proofErr w:type="spellEnd"/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120,50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и перегородки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Межкомнатные двери - металлические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581DE9" w:rsidRPr="00581DE9" w:rsidTr="00B8173F">
        <w:trPr>
          <w:gridAfter w:val="1"/>
          <w:wAfter w:w="6" w:type="dxa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Туалетные модульные перегородки с/узлов с дверью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комп.</w:t>
            </w:r>
          </w:p>
        </w:tc>
        <w:tc>
          <w:tcPr>
            <w:tcW w:w="1254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ЗАЩИТНО-ГЕРМЕТИЧЕСКИЕ УСТРОЙСТВА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защитно-герметической двери  ДЗГ 80 х 180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старой двери весом до 900 кг.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защитно-герметической двери  ДЗГ 80 х 180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trHeight w:val="318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Разбивка проема с оголением выпусков арматуры.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изделий в зону монтажа, весом до 900 кг,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такелажного оборудования, через технологические проемы,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 w:val="restart"/>
            <w:textDirection w:val="btL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разрабатываемой технологической карты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изделий к местам установки, весом до 900 кг,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технологического настила;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4.1.6.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электрической тали;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4.1.7.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изделия (отделение комингса от полотна);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4.1.8.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комингса в проем  и его временная фиксация;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4.1.9.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сварка выпусков арматуры с комингсом;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4.1.10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опалубки;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Послойное бетонирование с уплотнением слоев шуровками;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Нагнетание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саморасширяющегося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раствора в технологические отверстия комингса;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опалубки;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 весом до 900 кг - (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пристыковка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полотна и монтаж механизмов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задраивания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технологического настила;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электрической тали;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4.1.17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фиксирующей конструкции под полотно изделия;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люка защитно-герметического ЛЗГ 80 х 80, весом до 300 кг,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старых люков защитно-герметических ЛЗГ,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Поставку новых люков защитно-герметических ЛЗГ 80 х 80,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Разбивка проема с оголением выпусков арматуры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люка защитно-герметического ЛЗГ 80 х 80,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люка защитно-герметического ЛЗГ 80 х 80, весом до 300 кг.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Разбивка проема с оголением выпусков арматуры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изделий в зону монтажа, весом до 300 кг,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такелажного оборудования, через технологические проемы,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 w:val="restart"/>
            <w:textDirection w:val="btL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разрабатываемой технологической карты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Перемещение изделий к местам установки;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технологического настила;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4.3.6.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электрической тали;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4.3.7.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изделия (отделение комингса от полотна);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4.3.8.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комингса в проем  и его временная фиксация;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4.3.9.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сварка выпусков арматуры с комингсом;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4.3.10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опалубки;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Послойное бетонирование с уплотнением слоев шуровками;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Нагнетание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саморасширяющегося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раствора в технологические отверстия комингса;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4.3.13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опалубки;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Сборка изделия  весом до 300 кг - (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пристыковка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полотна и монтаж механизмов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задраивания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технологического настила;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электрической тали;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4.3.17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фиксирующей конструкции под полотно изделия;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Merge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металлической  решетчатой двери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(тип дверь ДРМ производства «СФС-Комплектация» 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системы водоснабжения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баков запаса воды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стальных водо-газопроводных труб диаметром до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dy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запорной арматуры до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dy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металлоконструкций крепления систем водопровода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врезки в существующий трубопровод Ø50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трубы металлопластиковой  Ø20х2мм (питьевая) с крепежом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трубы металлопластиковой  Ø16х2,0мм (питьевая) с крепежом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кранов шаровых муфтовых Ø15 11ч 38п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кранов шаровых муфтовых Ø25 11ч 38п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клапана обратного dу25мм  16ч3р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крана пробно-спускного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dу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15мм  10Б8δк1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крана водоразборного центрального настенного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баков напорных из нержавеющей стали V=0,25м3 в тепло-и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пароизоляции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люком для обслуживания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Подводка гибкая HB 1/2" L=400мм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стальных трубопроводов и арматуры грунтом ГФ-021-1слой, краской ПФ-1126- 2 слоя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Изоляция трубопроводов: матами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минераловатными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марок 75, 100, плитами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минераловатными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синтетическом связующем марки 75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гидравлических испытаний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КАНАЛИЗАЦИЯ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системы канализации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сантехнического оборудования (Раковины, унитазы.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писуары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канализационных труб  диаметром до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dy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запорной арматуры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фекальной емкости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0.5м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(Разбивка бетона, демонтаж металлоконструкций)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Установка санитарно-технических приборов с обвязкой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Умывальник керамический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Сифон для умывальника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Унитаз керамический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врезки в существующую канализацию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Ø100мм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задвижки клиновая фланцевая dу100мм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фекальной емкости V=0,5м³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Гидравлические испытания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ОТОПЛЕНИЕ И ВЕНТИЛЯЦИЯ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Демонтаж элементов систем отопления и вентиляции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трубопроводов систем отопления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Воздуховод из трубы стальной электросварной до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dy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400мм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воздуховодов из оцинкованной стали до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dy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клапанов, заслонок, фильтров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воздуховодов с заделкой проходок (со стоимостью материалов)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м.кв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Воздуховод из трубы стальной электросварной Ø325х4, ГОСТ 10704-91 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7.2.2.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Воздуховод из трубы стальной электросварной Ø219х4, ГОСТ 10704-91 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Отвод стальной, 90˚ Ø219х4, ГОСТ 10704-91 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7.2.4.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Отвод стальной, 90˚ Ø325х4, ГОСТ 10704-91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7.2.5.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Воздуховод из оцинкованной стали Ø315, ГОСТ 14918-80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7.2.6.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Отвод из оцинкованной стали Ø315, ГОСТ 14918-80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7.2.7.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Воздуховод из оцинкованной стали Ø200, ГОСТ 14918-80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7.2.8.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Врезка из оцинкованной стали Ø125, ГОСТ 14918-80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7.2.9.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Врезка из оцинкованной стали Ø315, ГОСТ 14918-80 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7.2.10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Лючок для замера параметров воздуха, ТУ 204РФ2.057-04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7.2.11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Коллектор вентиляционный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узлов прохода воздуховодов систем вентиляции и их герметизация расширяющимся раствором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Расширяющийся раствор НЦ-400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Узел прохода для трубы 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Ø219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Узел прохода для трубы 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Ø325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Узел прохода для трубы 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Ø20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клапанов противопожарных, воздушных, фильтров ячейковых, заслонок воздушных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23,00</w:t>
            </w: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(20)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Люк вставка – ЛВ 2,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Люк вставка – ЛВ 3,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7.4.3.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Противовзрывное устройство МЗС, ТУ 204РФ2.057-04,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7.4.4.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Коробка для противовзрывного устройства МЗС – 1,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7.4.5.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Рама для одинарной установки фильтра типа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ФяРБ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7.4.6.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Фильтр ячейковый унифицированный.</w:t>
            </w:r>
          </w:p>
        </w:tc>
        <w:tc>
          <w:tcPr>
            <w:tcW w:w="1322" w:type="dxa"/>
            <w:vAlign w:val="bottom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7.4.7.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Клапан расходомер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отсекатель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КРО – 1,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7.4.8.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Клапан расходомер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отсекатель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КРО – 2,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7.4.9.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Клапан герметический вентиляционный фланцевый </w:t>
            </w:r>
            <w:r w:rsidRPr="00581DE9">
              <w:rPr>
                <w:rFonts w:ascii="Cambria Math" w:eastAsia="Times New Roman" w:hAnsi="Cambria Math" w:cs="Cambria Math"/>
                <w:iCs/>
                <w:sz w:val="24"/>
                <w:szCs w:val="24"/>
                <w:lang w:eastAsia="ru-RU"/>
              </w:rPr>
              <w:t>∅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7.4.10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Клапан герметический вентиляционный фланцевый </w:t>
            </w:r>
            <w:r w:rsidRPr="00581DE9">
              <w:rPr>
                <w:rFonts w:ascii="Cambria Math" w:eastAsia="Times New Roman" w:hAnsi="Cambria Math" w:cs="Cambria Math"/>
                <w:iCs/>
                <w:sz w:val="24"/>
                <w:szCs w:val="24"/>
                <w:lang w:eastAsia="ru-RU"/>
              </w:rPr>
              <w:t>∅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7.4.11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Заслонка воздушная унифицированная круглого сечения </w:t>
            </w:r>
            <w:r w:rsidRPr="00581DE9">
              <w:rPr>
                <w:rFonts w:ascii="Cambria Math" w:eastAsia="Times New Roman" w:hAnsi="Cambria Math" w:cs="Cambria Math"/>
                <w:iCs/>
                <w:sz w:val="24"/>
                <w:szCs w:val="24"/>
                <w:lang w:eastAsia="ru-RU"/>
              </w:rPr>
              <w:t>∅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125 с ручным управлением – Р125Р,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trHeight w:val="562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7.4.12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Заслонка воздушная унифицированная круглого сечения </w:t>
            </w:r>
            <w:r w:rsidRPr="00581DE9">
              <w:rPr>
                <w:rFonts w:ascii="Cambria Math" w:eastAsia="Times New Roman" w:hAnsi="Cambria Math" w:cs="Cambria Math"/>
                <w:iCs/>
                <w:sz w:val="24"/>
                <w:szCs w:val="24"/>
                <w:lang w:eastAsia="ru-RU"/>
              </w:rPr>
              <w:t>∅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300 с ручным управлением – Р300Р,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7.4.13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Фильтро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-поглотительная установка в комплекте – ФПУ – 200,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7.4.14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Рама под ФПУ-200,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7.4.15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Клапан избыточного давления - КИДМ-100,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7.4.16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избыточного давления - КИДМ-200.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Установка приборов КИП (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психометр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газоанализатор, термометр и т.д.)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7.5.1.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Психометр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аспирационный механический МВ – 4М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7.5.2.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Психометр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для определения ОВ, укомплектованный дополнительно индикаторными трубками для определения бактериальных средств ВС и трубками на окись углерода – ВПХР,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7.5.3.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Переносной газоанализатор для определения концентрации углекислого газа - ПГА-6 или (ГМ-0+3%),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7.5.4.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Индикатор радиоактивности для определения радиоактивности заражения – СОЭКС,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7.5.5.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Термометр комнатный, предел измерений 0˚С, -40˚С – ТБ – 37,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7.5.6.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Тягонапорометр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ТНЖН.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trHeight w:val="572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регуляторов расхода воздуха, решеток, диффузоров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14</w:t>
            </w: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,00</w:t>
            </w: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(5)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7.6.1.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Решетка вентиляционная - РВ-1 200х200,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7.6.2.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Решетка вентиляционная - РВ-1 100х150,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7.6.3.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Решетка вентиляционная (наружная) - РВ-1 400х400.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вентиляторов до № 6,3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7.7.1.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Вентилятор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эл.ручной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электродвигателем 0,55 кВт, типа ЭРВ-600/300,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7.7.2.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Вентилятор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эл.ручной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 электродвигателем 0,25 кВт, типа ЭРВ-72-2.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Изготовление и монтаж металлоконструкций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0,40 (0</w:t>
            </w: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,</w:t>
            </w: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1)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 систем вытяжной вентиляции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Определение потерь (подсосов) воздуха в вентиляционной сети переносным вентилятором. при суммарной длине воздуховода до 10 м, площадь сечения воздуховода в месте присоединения переносного вентилятора, м2: до 0,5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Определение потерь (подсосов) воздуха в вентиляционной сети переносным вентилятором. при суммарной длине воздуховода до 60 м, площадь сечения воздуховода в месте присоединения переносного вентилятора, м2: до 0,5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Определение потерь (подсосов) воздуха в вентиляционной сети переносным вентилятором. при суммарной длине воздуховода до 60 м, площадь сечения воздуховода в месте присоединения переносного вентилятора, м2: более 4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7.9.4.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Определение потерь (подсосов) воздуха в вентиляционной сети переносным вентилятором. при суммарной длине воздуховода до 90 м, площадь сечения воздуховода в месте присоединения переносного вентилятора, м2: до 0,5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Определение потерь (подсосов) воздуха в вентиляционной сети переносным вентилятором. при суммарной длине воздуховода свыше 90 м, площадь сечения воздуховода в месте присоединения переносного вентилятора, м2: до 0,5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7.9.6.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Регулирование метеорологических условий в рабочей зоне. система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воздухораспределения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одном помещении при количестве приточных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насадков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(воздухораспределителей) до: 4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7.9.7.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Регулирование метеорологических условий в рабочей зоне. система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воздухораспределения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одном помещении при количестве приточных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насадков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(воздухораспределителей) до: 10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7.9.8.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Определение амплитуд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виброперемещения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разработка мероприятий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7.9.9.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Разработка изменений конструктивных решений вентиляционной сети при количестве участков до: 30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7.9.10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Измерение концентраций вредных веществ в воздухе. методы анализа: спектральные электрохимические и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хроматографические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Пуско-наладка систем автоматического регулирования систем приточной вентиляции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Контур регулирования параметров: до 4: с числом органов настройки до 20 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Схема контроля: с применением релейно-контакторной аппаратуры и бесконтактных элементов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Узел ввода в комплекте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7.11.2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Труба армированная свар. </w:t>
            </w:r>
            <w:r w:rsidRPr="00581DE9">
              <w:rPr>
                <w:rFonts w:ascii="Cambria Math" w:eastAsia="Times New Roman" w:hAnsi="Cambria Math" w:cs="Cambria Math"/>
                <w:iCs/>
                <w:sz w:val="24"/>
                <w:szCs w:val="24"/>
                <w:lang w:eastAsia="ru-RU"/>
              </w:rPr>
              <w:t>∅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25х4,0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7.11.3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Труба армированная свар. </w:t>
            </w:r>
            <w:r w:rsidRPr="00581DE9">
              <w:rPr>
                <w:rFonts w:ascii="Cambria Math" w:eastAsia="Times New Roman" w:hAnsi="Cambria Math" w:cs="Cambria Math"/>
                <w:iCs/>
                <w:sz w:val="24"/>
                <w:szCs w:val="24"/>
                <w:lang w:eastAsia="ru-RU"/>
              </w:rPr>
              <w:t>∅</w:t>
            </w: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32х4,5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7.11.4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Радиатор отопления L=500мм FKO 11 05 05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7.11.5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Радиатор отопления L=600мм FKO 11 05 06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7.11.6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Радиатор отопления L=1000мм FKO 11 05 10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7.11.7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Радиатор отопления L=1400мм FKO 11 05 14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СЛАБОТОЧНЫЕ СЕТИ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связи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системы оповещения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Установка телефонного аппарата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Телефонный аппарат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Panasonic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КХ-Т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2362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RUW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Розетка  телефонная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RG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Установка микшер-усилителя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Микшер-усилитель   А-120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Установка микрофонной панели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Микрофонная панель RM-01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8.5.2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Громкоговоритель колонного типа CU-410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Установка часов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Часы первичные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8.6.2.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Электрочасы вторичные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Источник бесперебойного питания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 АРС SMART-URS 2200VA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Прокладка кабеля в коробе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Кабель Т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 ТЕ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4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Кабель ТЕL 2С  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КАБЕЛЬ UTP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t5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х0,5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Кабель А Т-КМ-0,93-10 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Кабель А Т-КЗ-0,5-2И 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8.8.6.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 ПВ3 1х6 мм2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8.8.7.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кабеля в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металлорукаве</w:t>
            </w:r>
            <w:proofErr w:type="spellEnd"/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8.8.8.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в объеме приборов, указанных в смете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системы охранной сигнализации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8.10.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пульта контроля и управления ОПС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охранно-пожарной сигнализации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контроллера связи ОПС.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Контроллер двухпроводной линии связи ОПС  (С-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.ПБ01.В00216) 437250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Монтаж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извещателей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магнитноконтактных</w:t>
            </w:r>
            <w:proofErr w:type="spellEnd"/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8.12.1</w:t>
            </w:r>
          </w:p>
        </w:tc>
        <w:tc>
          <w:tcPr>
            <w:tcW w:w="5961" w:type="dxa"/>
            <w:vAlign w:val="center"/>
          </w:tcPr>
          <w:p w:rsidR="00581DE9" w:rsidRPr="00627534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Адресный </w:t>
            </w:r>
            <w:proofErr w:type="spellStart"/>
            <w:r w:rsidRP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магнитоконтактный</w:t>
            </w:r>
            <w:proofErr w:type="spellEnd"/>
            <w:r w:rsidRP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охранный </w:t>
            </w:r>
            <w:proofErr w:type="spellStart"/>
            <w:r w:rsidRP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извещатель</w:t>
            </w:r>
            <w:proofErr w:type="spellEnd"/>
            <w:r w:rsidRP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защиты металлических дверей. </w:t>
            </w:r>
            <w:hyperlink r:id="rId8" w:history="1">
              <w:r w:rsidRPr="00627534">
                <w:rPr>
                  <w:rStyle w:val="ac"/>
                  <w:rFonts w:ascii="Times New Roman" w:eastAsia="Times New Roman" w:hAnsi="Times New Roman" w:cs="Times New Roman"/>
                  <w:b/>
                  <w:bCs/>
                  <w:color w:val="auto"/>
                  <w:sz w:val="24"/>
                  <w:szCs w:val="24"/>
                  <w:lang w:eastAsia="ru-RU"/>
                </w:rPr>
                <w:t>С-2000-СМК </w:t>
              </w:r>
            </w:hyperlink>
            <w:r w:rsidRP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8.13.</w:t>
            </w:r>
          </w:p>
        </w:tc>
        <w:tc>
          <w:tcPr>
            <w:tcW w:w="5961" w:type="dxa"/>
          </w:tcPr>
          <w:p w:rsidR="00581DE9" w:rsidRPr="00627534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7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Прокладка кабеля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8.13.1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КПСВЭВнг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-LS 2х0.5.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8.13.2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ВВГнг-LS 2х1,5,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8.13.3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-  КИПЭВБВнг-LS-2x2x0.5,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8.13.4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Кабельный канал - 20х10 «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Plastex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8.13.5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Коробка 70х70х40мм.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Пусконаладочные работы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системы пожарной сигнализации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Контроллер двухпроводной линии связи ОПС -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.ПБ01.В00216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8.15.2</w:t>
            </w:r>
          </w:p>
        </w:tc>
        <w:tc>
          <w:tcPr>
            <w:tcW w:w="5961" w:type="dxa"/>
          </w:tcPr>
          <w:p w:rsidR="00581DE9" w:rsidRPr="00581DE9" w:rsidRDefault="00A97152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hyperlink r:id="rId9" w:history="1">
              <w:r w:rsidR="00581DE9" w:rsidRPr="009662B0">
                <w:rPr>
                  <w:rStyle w:val="ac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lang w:eastAsia="ru-RU"/>
                </w:rPr>
                <w:t xml:space="preserve">БРИЗ исп.01 блок </w:t>
              </w:r>
              <w:proofErr w:type="spellStart"/>
              <w:r w:rsidR="00581DE9" w:rsidRPr="009662B0">
                <w:rPr>
                  <w:rStyle w:val="ac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lang w:eastAsia="ru-RU"/>
                </w:rPr>
                <w:t>разветвительно</w:t>
              </w:r>
              <w:proofErr w:type="spellEnd"/>
              <w:r w:rsidR="00581DE9" w:rsidRPr="009662B0">
                <w:rPr>
                  <w:rStyle w:val="ac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lang w:eastAsia="ru-RU"/>
                </w:rPr>
                <w:t xml:space="preserve">-изолирующий под розетку адресных </w:t>
              </w:r>
              <w:proofErr w:type="spellStart"/>
              <w:r w:rsidR="00581DE9" w:rsidRPr="009662B0">
                <w:rPr>
                  <w:rStyle w:val="ac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lang w:eastAsia="ru-RU"/>
                </w:rPr>
                <w:t>извещателей</w:t>
              </w:r>
              <w:proofErr w:type="spellEnd"/>
              <w:r w:rsidR="00581DE9" w:rsidRPr="009662B0">
                <w:rPr>
                  <w:rStyle w:val="ac"/>
                  <w:rFonts w:ascii="Times New Roman" w:eastAsia="Times New Roman" w:hAnsi="Times New Roman" w:cs="Times New Roman"/>
                  <w:b/>
                  <w:bCs/>
                  <w:color w:val="auto"/>
                  <w:sz w:val="24"/>
                  <w:szCs w:val="24"/>
                  <w:lang w:eastAsia="ru-RU"/>
                </w:rPr>
                <w:t> </w:t>
              </w:r>
            </w:hyperlink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8.15.3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Извещатель пожарный дымовой оптико-электронный адресно-аналоговый ДИП-34А (С-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.ПБ01.В00016)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8.15.4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Извещатель пожарный ручной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электроконтактный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адресный ИПР 513-3А (ССПБ.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.УП001.В06954)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ЭЛЕКТРОСНАБЖЕНИЕ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щитового оборудования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распределительный 3-фазн., DIN, навесного исполнения, с замком, IP54 – ГРЩ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 распределительный 1-фазн., DIN, навесного исполнения, с замком, IP54 – ЩО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Ящик с понижающим разделительным трансформатором, 0,25кВА, 220/36В с автоматическими выключателями, IP54, типа ЯТП-0,25-1.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силовой сети и освещения;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 потолочный светодиодный,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65, мощность  30Вт, типа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FACTORY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LED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9.2.2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 потолочный светодиодный,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56, мощность  9Вт, типа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BUG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 потолочный светодиодный,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56, мощность  15Вт, типа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BUG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 аварийного освещения постоянного горения со светодиодами, IP 65, с АБ (время автономной работы 3 часа), в комплекте с пиктограммой «Выход», типа  Универсал-СД-10Вт.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9.2.5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Светильник аварийного освещения постоянного горения со светодиодами, IP 65, с АБ (время автономной работы 3 часа), типа Универсал-СД-10Вт, 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9.2.6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для открытой установки однополюсный,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 220 В, 10А,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9.2.7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Переключатель на два направления открытой установки,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20, концевой, 220 В, 10А,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9.2.8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для открытой установки однополюсный,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44, 220 В, 10А,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="00627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9.2.9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Выключатель для открытой установки двухполюсный,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44, 220 В, 10А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9.2.10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Розетка для открытой установки однополюсная с защитным контактом,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44, 220 В, 16А, 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Перемычки с флажками, сечение 25 кв. мм, длина </w:t>
            </w:r>
            <w:smartTag w:uri="urn:schemas-microsoft-com:office:smarttags" w:element="metricconverter">
              <w:smartTagPr>
                <w:attr w:name="ProductID" w:val="280 мм"/>
              </w:smartTagPr>
              <w:r w:rsidRPr="00581DE9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280 мм, типа </w:t>
              </w:r>
            </w:smartTag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ПГС25-280У2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Перемычки с флажками, сечение 25 кв. мм, длина 560 мм, типа ПГС25-560У2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Кнопочный пост "Пуск-Стоп",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 10А, типа ПКУ-15-21.121-54У2.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кабельных и трубных металлоконструкций;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Кабель-канал, сечение 25х30, ТА-Е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Соединение на стык крышек, сечение 25х30,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GAN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плоский, сечение 25х30,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NPAN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внутренний изменяемый, сечение 25х30,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NIAV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9.3.5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внешний изменяемый, сечение 25х30,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NEAV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9.3.6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Тройник Т-образный отвод, сечение 25х30,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NTAN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9.3.7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Коробка распределительная, 110х110х55 мм,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SDN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01869,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9.3.8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стальная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водогазопроводная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=75 мм, ГОСТ 3262-75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9.3.9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асбестоцементная,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=100 мм.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заземления и системы уравнивания потенциалов;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 установочный с медными жилами в ПВХ изоляции повышенной гибкости, ПВ3 1х10,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 установочный с медными жилами в ПВХ изоляции повышенной гибкости, ПВ3 1х2,5,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 установочный с медными жилами в ПВХ изоляции повышенной гибкости, ПВ3 1х6,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ПВХ гофрированная со стальной протяжкой,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=16 мм.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9.4.5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Держатель с защелкой,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=16 мм,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9.4.6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стальная сечением 40х4 мм, ГОСТ 103-76.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9.4.7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Полоса стальная сечением 40х6 мм, ГОСТ 103-76,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9.4.8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Болт М8.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9.4.9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Болт М6.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9.4.10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шин заземления - К188У3,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уравнивания потенциалов (в комплекте: коробка IP54, нулевая шина на 8 присоединений, 4 зажима для труб 25 (32) мм),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 полосовая сечением 25х4 мм, ГОСТ 103-76,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Наконечник медный под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опрессовку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7386-80, для провода сечением 25 кв. мм, типа 25-8-8-М УХЛ3,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Наконечник медный под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опрессовку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 7386-80, для провода сечением 6 кв. мм, типа 25-8-8-М УХЛ3,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9.4.15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Труба стальная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водогазопроводная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=50 мм, типа ГОСТ 3262-75.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Прокладка кабеля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силовой с медной жилой с ПВХ изоляцией пониженной горючести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пониженным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газовыделением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ПВХ оболочке, 1000 В, типа ВВГнг-LS 3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мм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силовой с медной жилой с ПВХ изоляцией пониженной горючести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пониженным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газовыделением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ПВХ оболочке, 1000 В, типа ВВГнг-LS 3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 мм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9.5.3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Кабель силовой с медной жилой с ПВХ изоляцией пониженной горючести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пониженным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</w:t>
            </w: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газовыделением</w:t>
            </w:r>
            <w:proofErr w:type="spellEnd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ПВХ оболочке, 1000 В, типа ВВГнг-LS 5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мм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9.5.4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силовой с медной жилой с ПВХ изоляцией пониженной горючести, в ПВХ оболочке, не распространяющие горение при групповой прокладке и не выделяющие коррозионно-активных газообразных продуктов при горении и тлении1000 В, типа  ВВГнг-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FRLS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B4"/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мм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2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м/п</w:t>
            </w:r>
          </w:p>
        </w:tc>
        <w:tc>
          <w:tcPr>
            <w:tcW w:w="1260" w:type="dxa"/>
            <w:gridSpan w:val="2"/>
            <w:vAlign w:val="center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9.6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Монтаж технологического электрооборудования  и управления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9.7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Заделка кабельных проходок.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Заделка кабельных проходок кабельной мастикой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Hilti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Мастика 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Hilti</w:t>
            </w: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туба.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9.8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Испытание и наладка электрооборудования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1,00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Укомплектовать защитное сооружение мебелью, оргтехникой и т.д.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1.00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B8173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 металлические индивидуального изготовления 1,8x0,55м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Вешалка настенная на 20 крючков 1280х220х220 индивидуального изготовления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Полочные стеллажи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Шкаф медицинский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 хозяйственный  800-500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Ширма медицинская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Металлический шкаф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 (1200х600)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10.9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плакатов для ЗС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стендов, указателей и табличек для ЗС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B8173F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5961" w:type="dxa"/>
            <w:vAlign w:val="center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документации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к-т</w:t>
            </w:r>
          </w:p>
        </w:tc>
        <w:tc>
          <w:tcPr>
            <w:tcW w:w="1260" w:type="dxa"/>
            <w:gridSpan w:val="2"/>
          </w:tcPr>
          <w:p w:rsidR="00581DE9" w:rsidRPr="00581DE9" w:rsidRDefault="00627534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КОМПЛЕКСНАЯ ПРОВЕРКА ЗАЩИТНОГО СООРУЖЕНИЯ 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DE9" w:rsidRPr="00581DE9" w:rsidTr="00B8173F"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Программы пуско-наладочных работ по вводу в строй защитного сооружения ГО после временного прекращения функционирования без снятия защиты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trHeight w:val="113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всех инженерных систем ЗС ГО, включая защитно-герметические двери и люки, согласно программе пусконаладочных работ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trHeight w:val="113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961" w:type="dxa"/>
          </w:tcPr>
          <w:p w:rsidR="009662B0" w:rsidRPr="007F5383" w:rsidRDefault="00581DE9" w:rsidP="009662B0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Технического отчета по проверке строительных конструкций и инженерных систем ЗС ГО</w:t>
            </w:r>
            <w:r w:rsidR="00966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</w:t>
            </w:r>
            <w:r w:rsidR="009662B0" w:rsidRPr="007F53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СНиП II-11-77* «Защитные сооружения гражданской обороны».  </w:t>
            </w:r>
          </w:p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81DE9" w:rsidRPr="00581DE9" w:rsidTr="00B8173F">
        <w:trPr>
          <w:trHeight w:val="113"/>
        </w:trPr>
        <w:tc>
          <w:tcPr>
            <w:tcW w:w="817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961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законченного строительством ЗС ГО, после окончания реконструкции ЗС с временным прекращением функционирования без снятия защиты, согласно СНиП 3.01.09-84 «Приёмка в эксплуатацию законченных строительством защитных сооружений и их содержание в мирное время», включая представителей ГУ МЧС Росс</w:t>
            </w:r>
            <w:r w:rsidR="009662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по Санкт-Петербургу</w:t>
            </w:r>
          </w:p>
        </w:tc>
        <w:tc>
          <w:tcPr>
            <w:tcW w:w="1322" w:type="dxa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60" w:type="dxa"/>
            <w:gridSpan w:val="2"/>
          </w:tcPr>
          <w:p w:rsidR="00581DE9" w:rsidRPr="00581DE9" w:rsidRDefault="00581DE9" w:rsidP="00581DE9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F688E" w:rsidRDefault="008F688E" w:rsidP="005E68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22EB" w:rsidRPr="005E6803" w:rsidRDefault="002822EB" w:rsidP="005E68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8FB" w:rsidRDefault="00760772" w:rsidP="006E7FC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34E9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Устанавливаемое оборудование до</w:t>
      </w:r>
      <w:r w:rsidR="00C508FB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034E9F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 приоб</w:t>
      </w:r>
      <w:r w:rsidR="00C508FB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034E9F">
        <w:rPr>
          <w:rFonts w:ascii="Times New Roman" w:eastAsia="Times New Roman" w:hAnsi="Times New Roman" w:cs="Times New Roman"/>
          <w:sz w:val="24"/>
          <w:szCs w:val="24"/>
          <w:lang w:eastAsia="ru-RU"/>
        </w:rPr>
        <w:t>етаться у предприятий, имеющих необходимые сертификаты</w:t>
      </w:r>
      <w:r w:rsidR="00C50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и качества на данные изделия. Предприятие должно обладать полным циклом производства.</w:t>
      </w:r>
    </w:p>
    <w:p w:rsidR="000006E3" w:rsidRPr="009662B0" w:rsidRDefault="00760772" w:rsidP="009662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08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 дней до начала работ подрядчик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бязан предоставить заказчику на</w:t>
      </w:r>
      <w:r w:rsidR="006E7FC8" w:rsidRPr="006E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график.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>Microsoft</w:t>
      </w:r>
      <w:proofErr w:type="spellEnd"/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>Project</w:t>
      </w:r>
      <w:proofErr w:type="spellEnd"/>
      <w:r w:rsidRPr="007607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согласованию с заказчиком в другом формате.</w:t>
      </w:r>
    </w:p>
    <w:p w:rsidR="00620250" w:rsidRDefault="00620250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0772" w:rsidRPr="007F5383" w:rsidRDefault="007F5383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подрядчику и к организации производства работ.</w:t>
      </w:r>
    </w:p>
    <w:p w:rsidR="00760772" w:rsidRPr="002822EB" w:rsidRDefault="00760772" w:rsidP="002822E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C54" w:rsidRPr="00A66056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При проведении </w:t>
      </w:r>
      <w:r w:rsidR="00E77C54" w:rsidRPr="00A66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5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восстановлению эксплуатационной пригодности строительных конструкций и инженерных систем защитного сооружения гражданской обороны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руководствоваться</w:t>
      </w:r>
      <w:r w:rsidR="00E77C54" w:rsidRPr="00A66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</w:t>
      </w:r>
      <w:r w:rsidR="00E77C54" w:rsidRPr="00A66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бованиям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E77C54" w:rsidRPr="00A660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установленным действующими нормами и правилами: 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от 21.12.1994 N 69-ФЗ "О пожарной безопасности" («Российская газета», N 3, 05.01.1995);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ВСН -58-88р – Ведомственные строительные  нормы;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3.01.01-85 «Организация строительного производства», Утверждены Постановлением Госстроя СССР от 2 сентября 1985 г. N 140;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27751-88 «Надежность строительных конструкций и оснований»;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3.05.06.- 85 Электротехнические устройства. Опубликован: официальное издание, Госстрой России. – М.: ГУП ЦПП, 2001г. Дата редакции: 01.01.2001 г.;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3.04.01-87 «Изоляционные и отделочные покрытия» (утв. постановлением Госстроя СССР от 04.12.1987 № 280);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2.03.13-88 «Полы» (утв. постановлением Госстроя СССР от 16.05.1988 N 82);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СП 29.13330.2011. Свод правил. Полы. Актуализированная редакция СНиП 2.03.13-88(утв. и введен в действие Приказом </w:t>
      </w:r>
      <w:proofErr w:type="spellStart"/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Минрегиона</w:t>
      </w:r>
      <w:proofErr w:type="spellEnd"/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от 27.12.2010 N 785);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Полы. Технические требования и правила проектирования, устройства, приемки, эксплуатации и ремонта (в развитие СНиП 2.03.13-88 "Полы" и СНиП 3.04.01-87 "Изоляционные и отделочные покрытия"), (одобрены Протоколом ОАО "</w:t>
      </w:r>
      <w:proofErr w:type="spellStart"/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ЦНИИПромзданий</w:t>
      </w:r>
      <w:proofErr w:type="spellEnd"/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" от 27.02.2004 N К-43);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3.03.01-87 «Несущие и ограждающие конструкции» (утв. постановлением Госстроя СССР от 04.12.1987 № 280) (с изменениями от 22.05.2003);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3.05.01-85 «Внутренние санитарно-технические системы» (приняты и введены в действие постановлением Госстроя СССР от 13.12.1985 № 224);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Распоряжения Администрации Санкт-Петербурга от 15.05.2003 № 1112-ра «Об утверждении Правил обращения со строительными отходами в Санкт-Петербурге»;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3.01.09-84 «Приёмка в эксплуатацию законченных строительством защитных сооружений и их содержание в мирное время»;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II-11-77 * «Защитные сооружения гражданской обороны»;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МЧС России от 15.12.2002 № 583 «Об утверждении Правил эксплуатации  защитных сооружений гражданской обороны»;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Справочник по внутреннему инженерно-техническому оборудованию, приборам и инвентарю защитных сооружений гражданской обороны. Часть 1;</w:t>
      </w:r>
    </w:p>
    <w:p w:rsidR="00E77C54" w:rsidRP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2.01.51-90 «Инженерно-технические мероприятия гражданской обороны»;</w:t>
      </w:r>
    </w:p>
    <w:p w:rsidR="00E77C54" w:rsidRDefault="00E77C54" w:rsidP="00085BE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иным действующим нормативно-правовым актам, соответствующим предмету аукциона.</w:t>
      </w:r>
    </w:p>
    <w:p w:rsidR="00EE7737" w:rsidRDefault="00EE7737" w:rsidP="00E77C54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5.2.Требования к составу и содержанию проекта:</w:t>
      </w:r>
    </w:p>
    <w:p w:rsidR="005F0B6C" w:rsidRPr="007F5383" w:rsidRDefault="005F0B6C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679D" w:rsidRDefault="0035679D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4601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проектирования необходимо разработать Техническое задание на разработку проекта реконс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трукции защитного сооружения в соответствии с СНиП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-11-77* (Защитные сооружения гражданской обороны) и согласовать его с ГУ МЧС России по Санкт-Петербургу, включая оформления разрешения на частичную реконструкцию ЗС с временным прекращением функционирования без снятия защиты.</w:t>
      </w:r>
    </w:p>
    <w:p w:rsidR="007F5383" w:rsidRPr="007F5383" w:rsidRDefault="0035679D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F5383"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проектной документации должен соответствовать требованиям нормативно-технических документов, в том числе: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 правительства РФ от 16.02.2008г. № 87 «О составе разделов проектной документации и требованиях к их содержанию»;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21.1101-2009 «Система проектной документации для строительства. Основные требования к проектной и рабочей документации»; 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 РФ №7 от 20.12.2001г. «Об охране окружающей среды».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Градостроительный Кодекс Российской Федерации (№191-ФЗ)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 пожарной безопасности для энергетических предприятий (СО 34.03.301- 00); 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Инструкции по оказанию первой помощи при несчастных случаях на производстве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(СО 34.03.702-99);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СНиП 12-03-2001. Безопасность труда в строительстве. Часть I. Общие требования;</w:t>
      </w:r>
    </w:p>
    <w:p w:rsid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Экологической политики ОАО «ТГК-1», утвержденной советом директоров 5.06.07. 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СНиП II-11-77* «Защитные сооружения гражданской обороны».  </w:t>
      </w:r>
    </w:p>
    <w:p w:rsidR="007F5383" w:rsidRPr="007F5383" w:rsidRDefault="007F5383" w:rsidP="007F5383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СНиП 3.01.04-87. Приемка в эксплуатацию законченных строительством объектов. 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Основные положения.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Проектная документация должна предусматривать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асбестосодержащих материалов при реализации проекта реконструкции. 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проектной документации должна  быть предусмотрена  установка оборудования 2013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-2014</w:t>
      </w:r>
      <w:r w:rsidRPr="007F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выпуска, с гарантийным сроком эксплуатации 24 месяца. </w:t>
      </w:r>
    </w:p>
    <w:p w:rsidR="007F5383" w:rsidRPr="007F5383" w:rsidRDefault="007F5383" w:rsidP="007F538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Требования к подрядной организации:</w:t>
      </w:r>
    </w:p>
    <w:p w:rsidR="00EE7737" w:rsidRPr="00EE7737" w:rsidRDefault="00EE7737" w:rsidP="00EE77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31C" w:rsidRPr="00EE7737" w:rsidRDefault="004E531C" w:rsidP="004E53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5.3.1. Общие требования:</w:t>
      </w:r>
    </w:p>
    <w:p w:rsidR="00286400" w:rsidRDefault="004E531C" w:rsidP="00FA34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опыт работы по </w:t>
      </w:r>
      <w:r>
        <w:rPr>
          <w:rFonts w:ascii="Times New Roman" w:eastAsia="Calibri" w:hAnsi="Times New Roman" w:cs="Times New Roman"/>
          <w:sz w:val="24"/>
          <w:szCs w:val="24"/>
        </w:rPr>
        <w:t>реконструкции защитных сооружений</w:t>
      </w: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 не менее 3 лет;</w:t>
      </w:r>
    </w:p>
    <w:p w:rsidR="00286400" w:rsidRDefault="004E531C" w:rsidP="00FA34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опыт общестроительных работ не менее 3-х лет;</w:t>
      </w:r>
    </w:p>
    <w:p w:rsidR="004E531C" w:rsidRPr="00286400" w:rsidRDefault="004E531C" w:rsidP="00FA345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</w:t>
      </w:r>
      <w:r w:rsidR="00D54D0B" w:rsidRPr="00286400">
        <w:rPr>
          <w:rFonts w:ascii="Times New Roman" w:eastAsia="Calibri" w:hAnsi="Times New Roman" w:cs="Times New Roman"/>
          <w:sz w:val="24"/>
          <w:szCs w:val="24"/>
        </w:rPr>
        <w:t>кта капитального строительства,</w:t>
      </w:r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№624;  </w:t>
      </w:r>
    </w:p>
    <w:p w:rsidR="005F0B6C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E531C" w:rsidRPr="005F0B6C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F0B6C">
        <w:rPr>
          <w:rFonts w:ascii="Times New Roman" w:eastAsia="Calibri" w:hAnsi="Times New Roman" w:cs="Times New Roman"/>
          <w:b/>
          <w:sz w:val="24"/>
          <w:szCs w:val="24"/>
        </w:rPr>
        <w:t xml:space="preserve">Виды работ по подготовке проектной документации: 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п.2- Работы по п</w:t>
      </w:r>
      <w:r w:rsidR="00286400">
        <w:rPr>
          <w:rFonts w:ascii="Times New Roman" w:eastAsia="Calibri" w:hAnsi="Times New Roman" w:cs="Times New Roman"/>
          <w:sz w:val="24"/>
          <w:szCs w:val="24"/>
        </w:rPr>
        <w:t>одготовке архитектурных решений.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п.3.- Работы по подготовке конструкти</w:t>
      </w:r>
      <w:r w:rsidR="00286400">
        <w:rPr>
          <w:rFonts w:ascii="Times New Roman" w:eastAsia="Calibri" w:hAnsi="Times New Roman" w:cs="Times New Roman"/>
          <w:sz w:val="24"/>
          <w:szCs w:val="24"/>
        </w:rPr>
        <w:t>вных решений.</w:t>
      </w:r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87A49" w:rsidRPr="00286400" w:rsidRDefault="00286400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п.</w:t>
      </w:r>
      <w:r w:rsidR="00287A49" w:rsidRPr="00286400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287A49" w:rsidRPr="00286400">
        <w:rPr>
          <w:rFonts w:ascii="Times New Roman" w:eastAsia="Calibri" w:hAnsi="Times New Roman" w:cs="Times New Roman"/>
          <w:sz w:val="24"/>
          <w:szCs w:val="24"/>
        </w:rPr>
        <w:t>Работы по подготовке сведений о внутреннем инженерном оборудован</w:t>
      </w:r>
      <w:r w:rsidR="001B520B" w:rsidRPr="00286400">
        <w:rPr>
          <w:rFonts w:ascii="Times New Roman" w:eastAsia="Calibri" w:hAnsi="Times New Roman" w:cs="Times New Roman"/>
          <w:sz w:val="24"/>
          <w:szCs w:val="24"/>
        </w:rPr>
        <w:t xml:space="preserve">ии, внутренних сетях инженерно - </w:t>
      </w:r>
      <w:r w:rsidR="00287A49" w:rsidRPr="00286400">
        <w:rPr>
          <w:rFonts w:ascii="Times New Roman" w:eastAsia="Calibri" w:hAnsi="Times New Roman" w:cs="Times New Roman"/>
          <w:sz w:val="24"/>
          <w:szCs w:val="24"/>
        </w:rPr>
        <w:t>технического обеспечения, о перечне инженерно- технических мероприятий: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п.4.1- Работы по подготовке проектов внутренних инженерных систем отопления, вентиляции, кондиционирования, </w:t>
      </w:r>
      <w:proofErr w:type="spellStart"/>
      <w:r w:rsidRPr="00286400">
        <w:rPr>
          <w:rFonts w:ascii="Times New Roman" w:eastAsia="Calibri" w:hAnsi="Times New Roman" w:cs="Times New Roman"/>
          <w:sz w:val="24"/>
          <w:szCs w:val="24"/>
        </w:rPr>
        <w:t>противодымной</w:t>
      </w:r>
      <w:proofErr w:type="spellEnd"/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 вентиляции, теплоснабжения и холодоснабжения.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п.4.2- Работы по подготовке проектов внутренних инженерных систем водоснабжения и канализации,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п.4.3- Работы по подготовке проектов внутренних систем электроснабжения,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п.4.4- Работы по подготовке проектов внутренних слаботочных систем,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п.4.5- Работы по подготовке проектов внутренних систем диспетчеризации, автоматизации и управления инженерными системами,</w:t>
      </w:r>
    </w:p>
    <w:p w:rsidR="001B520B" w:rsidRPr="00286400" w:rsidRDefault="001B520B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 5 – Работы по подготовке сведений о наружных сетях инженерно- технического обеспечения, о перечне инженерно- технических мероприятий: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п.5.1- Работы по подготовке проектов наружных сетей теплоснабжения и их сооружения,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п.5.2- Работы по подготовке проектов наружных сетей водоснабжения и канализации и их сооружений,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п.5.3- Работы по подготовке проектов наружных сетей электроснабжения до 35 </w:t>
      </w:r>
      <w:proofErr w:type="spellStart"/>
      <w:r w:rsidRPr="00286400">
        <w:rPr>
          <w:rFonts w:ascii="Times New Roman" w:eastAsia="Calibri" w:hAnsi="Times New Roman" w:cs="Times New Roman"/>
          <w:sz w:val="24"/>
          <w:szCs w:val="24"/>
        </w:rPr>
        <w:t>кВ</w:t>
      </w:r>
      <w:proofErr w:type="spellEnd"/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 включительно и их сооружений,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п.5.4- Работы по подготовке проектов наружных сетей электроснабжения 110кВ и более и их сооружений, 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п.5.6- Работы по подготовке проектов наружных сетей слаботочных систем,</w:t>
      </w:r>
    </w:p>
    <w:p w:rsidR="008D1839" w:rsidRPr="00286400" w:rsidRDefault="008D1839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 7  - Работы по разработке специальных разделов проектной документации:</w:t>
      </w:r>
    </w:p>
    <w:p w:rsidR="008D1839" w:rsidRPr="00286400" w:rsidRDefault="008D1839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п.7.1- Инженерно-технические мероприятия по гражданской обороне, </w:t>
      </w:r>
    </w:p>
    <w:p w:rsidR="008D1839" w:rsidRPr="00286400" w:rsidRDefault="008D1839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 xml:space="preserve">п.7.2- Инженерно-технические мероприятия по предупреждению чрезвычайных ситуаций природного и техногенного характера, </w:t>
      </w:r>
    </w:p>
    <w:p w:rsidR="004E531C" w:rsidRPr="00286400" w:rsidRDefault="004E531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86400">
        <w:rPr>
          <w:rFonts w:ascii="Times New Roman" w:eastAsia="Calibri" w:hAnsi="Times New Roman" w:cs="Times New Roman"/>
          <w:sz w:val="24"/>
          <w:szCs w:val="24"/>
        </w:rPr>
        <w:t>п.12- Работы по обследованию строительных конструкций зданий и сооружений,</w:t>
      </w:r>
    </w:p>
    <w:p w:rsidR="005F0B6C" w:rsidRDefault="005F0B6C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1C66FF" w:rsidRPr="005F0B6C" w:rsidRDefault="001C66FF" w:rsidP="005F0B6C">
      <w:pPr>
        <w:autoSpaceDE w:val="0"/>
        <w:autoSpaceDN w:val="0"/>
        <w:adjustRightInd w:val="0"/>
        <w:spacing w:after="0" w:line="274" w:lineRule="exact"/>
        <w:ind w:left="42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F0B6C">
        <w:rPr>
          <w:rFonts w:ascii="Times New Roman" w:eastAsia="Calibri" w:hAnsi="Times New Roman" w:cs="Times New Roman"/>
          <w:b/>
          <w:sz w:val="24"/>
          <w:szCs w:val="24"/>
        </w:rPr>
        <w:t xml:space="preserve">Виды работ по строительству, которые оказывают влияние на безопасность объектов капитального строительства (кроме объектов использования атомной энергии) по реконструкции и капитальному ремонту: </w:t>
      </w:r>
    </w:p>
    <w:p w:rsidR="001C66FF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 3 - </w:t>
      </w:r>
      <w:r w:rsidR="001C66FF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Земляные работы:</w:t>
      </w:r>
    </w:p>
    <w:p w:rsidR="001C66FF" w:rsidRPr="00286400" w:rsidRDefault="001C66FF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 3.1 - Механизированная разработка грунта,</w:t>
      </w:r>
    </w:p>
    <w:p w:rsidR="001C66FF" w:rsidRPr="00286400" w:rsidRDefault="001C66FF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 3.5 - Уплотнение грунта катками, грунтоуплотняющими машинами или тяжелыми трамбовками,</w:t>
      </w:r>
    </w:p>
    <w:p w:rsidR="001E7F62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 6 - </w:t>
      </w:r>
      <w:r w:rsidR="001C66FF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Устройство бетонных и железобетонных монолитных конструкций:</w:t>
      </w:r>
    </w:p>
    <w:p w:rsidR="001C66FF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 xml:space="preserve">п.6.1 - </w:t>
      </w:r>
      <w:r w:rsidR="001C66FF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Опалубочные работы</w:t>
      </w:r>
    </w:p>
    <w:p w:rsidR="001C66FF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п.6.2 - </w:t>
      </w:r>
      <w:r w:rsidR="001C66FF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Арматурные работы</w:t>
      </w:r>
    </w:p>
    <w:p w:rsidR="001C66FF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п.6.3 -</w:t>
      </w:r>
      <w:r w:rsidR="001C66FF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Устройство монолитных бетонных и железобетонных конструкций.</w:t>
      </w:r>
    </w:p>
    <w:p w:rsidR="001C66FF" w:rsidRPr="00286400" w:rsidRDefault="001C66FF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 7 - Монтаж сборных бетонных и железобетонных конструкций:</w:t>
      </w:r>
    </w:p>
    <w:p w:rsidR="001C66FF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п.7.1-</w:t>
      </w:r>
      <w:r w:rsidR="001C66FF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Монтаж фундаментов и конструкций подземной части зданий и сооружений,</w:t>
      </w:r>
    </w:p>
    <w:p w:rsidR="001C66FF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п.7.2 - </w:t>
      </w:r>
      <w:r w:rsidR="001C66FF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Монтаж элементов конструкций надземной части зданий и сооружений, в том числе колонн, рам, ригелей, ферм, балок, плит, поясов, панелей стен и перегородок.</w:t>
      </w:r>
    </w:p>
    <w:p w:rsidR="001C66FF" w:rsidRPr="00286400" w:rsidRDefault="001C66FF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п.10 -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Монтаж металлических конструкций: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п.10.1-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Монтаж, усиление и демонтаж конструктивных элементов и ограждающих конструкций зданий и сооружений,</w:t>
      </w:r>
    </w:p>
    <w:p w:rsidR="00057490" w:rsidRPr="00286400" w:rsidRDefault="00057490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 10.5 - Монтаж, усиление и демонтаж технологических конструкций.</w:t>
      </w:r>
    </w:p>
    <w:p w:rsidR="00057490" w:rsidRPr="00286400" w:rsidRDefault="00057490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 12 - Защита строительных конструкций, трубопроводов и оборудования (кроме магистральных и промысловых трубопроводов):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п.12.1- </w:t>
      </w:r>
      <w:proofErr w:type="spellStart"/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Футеровочные</w:t>
      </w:r>
      <w:proofErr w:type="spellEnd"/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работы,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п.12.3 -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Защитное покрытие лакокрасочными материалами,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п.12.4 -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Гуммирование</w:t>
      </w:r>
      <w:proofErr w:type="spellEnd"/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(обкладка листовыми резинами и жидкими резиновыми смесями),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п.12.5 -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Устройство </w:t>
      </w:r>
      <w:proofErr w:type="spellStart"/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оклеечной</w:t>
      </w:r>
      <w:proofErr w:type="spellEnd"/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изоляции,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п.12.9 -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Гидроизоляция строительных конструкций,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п.12.10 -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Работы по теплоизоляции зданий, строительных конструкций и оборудования,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п.12.11 -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Работы по теплоизоляции трубопроводов,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п.12.12 -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Работы по огнезащите строительных конструкций и оборудования.</w:t>
      </w:r>
    </w:p>
    <w:p w:rsidR="00057490" w:rsidRPr="00286400" w:rsidRDefault="00057490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п.15 - Устройство внутренних инженерных систем и оборудования зданий и сооружений: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п.15.1 -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Устройство и демонтаж системы водопровода и канализации,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п.15.2 -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Устройство и демонтаж системы отопления,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п.15.4 - </w:t>
      </w:r>
      <w:r w:rsidR="0005749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Устройство и демонтаж системы вентиляции и кондиционирования воздуха,</w:t>
      </w:r>
    </w:p>
    <w:p w:rsidR="00057490" w:rsidRPr="00286400" w:rsidRDefault="00A62938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п.15.6  - </w:t>
      </w:r>
      <w:r w:rsidR="00F1617E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Устройство электрических и иных сетей управления системами жизнеобеспечения зданий и сооружений.</w:t>
      </w:r>
    </w:p>
    <w:p w:rsidR="00057490" w:rsidRPr="00286400" w:rsidRDefault="00057490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4F421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16  - </w:t>
      </w:r>
      <w:r w:rsidR="00F1617E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Устройство наружных сетей водопровода.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4F421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17 - Устройство наружных сетей канализации.</w:t>
      </w:r>
    </w:p>
    <w:p w:rsidR="00F1617E" w:rsidRPr="00286400" w:rsidRDefault="004F421F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п. </w:t>
      </w:r>
      <w:r w:rsidR="00F1617E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18 - Устройство наружных сетей теплоснабжения.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4F421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20 -Устройство наружных электрических сетей и линий связи</w:t>
      </w:r>
      <w:r w:rsid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: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4F421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20.1 - Устройство сетей электроснабжения напряжением до 1кВ включительно,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4F421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20.12 - Установка распределительных устройств, коммутационной аппаратуры, устройств защиты,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4F421F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20.13 -</w:t>
      </w:r>
      <w:r w:rsidRPr="00286400">
        <w:rPr>
          <w:rFonts w:ascii="Times New Roman" w:hAnsi="Times New Roman" w:cs="Times New Roman"/>
          <w:sz w:val="24"/>
          <w:szCs w:val="24"/>
        </w:rPr>
        <w:t xml:space="preserve"> </w:t>
      </w:r>
      <w:r w:rsidRPr="00286400">
        <w:rPr>
          <w:rStyle w:val="apple-style-span"/>
          <w:rFonts w:ascii="Times New Roman" w:hAnsi="Times New Roman" w:cs="Times New Roman"/>
          <w:sz w:val="24"/>
          <w:szCs w:val="24"/>
        </w:rPr>
        <w:t>Устройство наружных линий связи, в том числе телефонных, радио и телевидения.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п.23 - Монтажные работы: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п.23.6 – Монтаж электротехнических установок, оборудования, систем автоматики и сигнализации,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п.23.32 - Монтаж водозаборного оборудования, канализационных и очистных сооружений.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24 - Пусконаладочные работы: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24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.7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-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Пусконаладочные работы автоматики в электроснабжении,</w:t>
      </w:r>
    </w:p>
    <w:p w:rsidR="00057490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24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.9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-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Пусконаладочные работы электрических машин и электроприводов,</w:t>
      </w:r>
    </w:p>
    <w:p w:rsidR="00057490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24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.10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- 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Пусконаладочные работы систем автоматики, сигнализации и взаимосвязанных устройств,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п.24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.11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- 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Пусконаладочные работы автономной наладки систем,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24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.12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-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Пусконаладочные работы комплексной наладки систем,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24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.13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-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Пусконаладочные работы средств телемеханики,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.24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.14 - Наладки систем вентиляции и кондиционирования воздуха,</w:t>
      </w:r>
    </w:p>
    <w:p w:rsidR="00F1617E" w:rsidRPr="00286400" w:rsidRDefault="00F1617E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lastRenderedPageBreak/>
        <w:t>п.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24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.15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- </w:t>
      </w:r>
      <w:r w:rsidR="00286400"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Пусконаладочные работы автоматических станочных линий,</w:t>
      </w:r>
    </w:p>
    <w:p w:rsidR="00C51671" w:rsidRPr="00FA3458" w:rsidRDefault="00286400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п.</w:t>
      </w:r>
      <w:r w:rsidR="00A6293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</w:t>
      </w:r>
      <w:r w:rsidRPr="00286400">
        <w:rPr>
          <w:rFonts w:ascii="Times New Roman" w:eastAsia="Arial Unicode MS" w:hAnsi="Times New Roman" w:cs="Times New Roman"/>
          <w:color w:val="000000"/>
          <w:sz w:val="24"/>
          <w:szCs w:val="24"/>
        </w:rPr>
        <w:t>24.18 - Пусконаладочные работы холодильных установок.</w:t>
      </w:r>
    </w:p>
    <w:p w:rsidR="001C458F" w:rsidRDefault="001C458F" w:rsidP="00FA3458">
      <w:pPr>
        <w:autoSpaceDE w:val="0"/>
        <w:autoSpaceDN w:val="0"/>
        <w:adjustRightInd w:val="0"/>
        <w:spacing w:after="0" w:line="274" w:lineRule="exact"/>
        <w:ind w:left="720"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1DB2" w:rsidRPr="00B91DB2" w:rsidRDefault="00D54D0B" w:rsidP="00FA3458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hanging="294"/>
        <w:contextualSpacing/>
        <w:jc w:val="both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Желательно </w:t>
      </w:r>
      <w:r w:rsidR="00B91DB2">
        <w:rPr>
          <w:rFonts w:ascii="Times New Roman" w:eastAsia="Calibri" w:hAnsi="Times New Roman" w:cs="Times New Roman"/>
          <w:sz w:val="24"/>
          <w:szCs w:val="24"/>
        </w:rPr>
        <w:t>наличие сертификата соответствия системы менеджмента качества применительно к работам по строительству, реконструкции и капитальному ремонту в соответствии с ГОСТ Р ИСО 9001-2008 (ИСО 9001:2008);</w:t>
      </w:r>
    </w:p>
    <w:p w:rsidR="004E531C" w:rsidRPr="00EE7737" w:rsidRDefault="004E531C" w:rsidP="00FA3458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обеспечить соответствие сметной документации требованиям ценовой политики ОАО «ТГК-1»;                        </w:t>
      </w:r>
    </w:p>
    <w:p w:rsidR="004E531C" w:rsidRPr="00EE7737" w:rsidRDefault="004E531C" w:rsidP="00FA3458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hanging="294"/>
        <w:contextualSpacing/>
        <w:jc w:val="both"/>
        <w:rPr>
          <w:rFonts w:ascii="Calibri" w:eastAsia="Calibri" w:hAnsi="Calibri" w:cs="Times New Roman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4E531C" w:rsidRPr="00EE7737" w:rsidRDefault="004E531C" w:rsidP="00FA3458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hanging="294"/>
        <w:contextualSpacing/>
        <w:jc w:val="both"/>
        <w:rPr>
          <w:rFonts w:ascii="Calibri" w:eastAsia="Calibri" w:hAnsi="Calibri" w:cs="Times New Roman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подрядчик обязан соблюдать требования СЭМ (системы экологического менеджмента)</w:t>
      </w:r>
    </w:p>
    <w:p w:rsidR="004E531C" w:rsidRPr="00EE7737" w:rsidRDefault="004E531C" w:rsidP="00FA3458">
      <w:pPr>
        <w:numPr>
          <w:ilvl w:val="0"/>
          <w:numId w:val="6"/>
        </w:numPr>
        <w:autoSpaceDE w:val="0"/>
        <w:autoSpaceDN w:val="0"/>
        <w:adjustRightInd w:val="0"/>
        <w:spacing w:after="0" w:line="274" w:lineRule="exact"/>
        <w:ind w:hanging="294"/>
        <w:contextualSpacing/>
        <w:jc w:val="both"/>
        <w:rPr>
          <w:rFonts w:ascii="Calibri" w:eastAsia="Calibri" w:hAnsi="Calibri" w:cs="Times New Roman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ОАО «ТГК-1» по управлению значимыми экологическими аспектами в рамках деятельности, определенной настоящим техническим заданием.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Default="00EE7737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5.3.2. Специальные требования:</w:t>
      </w:r>
    </w:p>
    <w:p w:rsidR="005F0B6C" w:rsidRPr="00EE7737" w:rsidRDefault="005F0B6C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FA3458">
      <w:pPr>
        <w:numPr>
          <w:ilvl w:val="0"/>
          <w:numId w:val="8"/>
        </w:numPr>
        <w:tabs>
          <w:tab w:val="decimal" w:pos="284"/>
        </w:tabs>
        <w:suppressAutoHyphens/>
        <w:spacing w:after="0" w:line="240" w:lineRule="auto"/>
        <w:ind w:left="720"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>предпочтительно иметь в регионе расположения ЭС производственно-техническую базу,   обеспечивающую возможность выполнения заявленных работ;</w:t>
      </w:r>
    </w:p>
    <w:p w:rsidR="00EE7737" w:rsidRPr="00EE7737" w:rsidRDefault="00EE7737" w:rsidP="00FA3458">
      <w:pPr>
        <w:numPr>
          <w:ilvl w:val="0"/>
          <w:numId w:val="8"/>
        </w:numPr>
        <w:tabs>
          <w:tab w:val="decimal" w:pos="284"/>
        </w:tabs>
        <w:suppressAutoHyphens/>
        <w:spacing w:after="0" w:line="240" w:lineRule="auto"/>
        <w:ind w:left="720" w:hanging="29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7737">
        <w:rPr>
          <w:rFonts w:ascii="Times New Roman" w:eastAsia="Calibri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и услуг;                                                                                </w:t>
      </w:r>
    </w:p>
    <w:p w:rsidR="00EE7737" w:rsidRPr="00EE7737" w:rsidRDefault="00EE7737" w:rsidP="00FA3458">
      <w:pPr>
        <w:numPr>
          <w:ilvl w:val="0"/>
          <w:numId w:val="7"/>
        </w:numPr>
        <w:spacing w:after="0" w:line="240" w:lineRule="auto"/>
        <w:ind w:hanging="29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энергообъектов;                                                                     </w:t>
      </w:r>
    </w:p>
    <w:p w:rsidR="00EE7737" w:rsidRPr="00EE7737" w:rsidRDefault="00EE7737" w:rsidP="00FA3458">
      <w:pPr>
        <w:numPr>
          <w:ilvl w:val="0"/>
          <w:numId w:val="7"/>
        </w:numPr>
        <w:spacing w:before="240" w:after="0" w:line="240" w:lineRule="auto"/>
        <w:ind w:hanging="29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Calibri" w:hAnsi="Times New Roman" w:cs="Times New Roman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технологию строительно-монтажных работ и особенности реконструируемого оборудования;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 иметь сертификаты в соответствии со стандартами ISO;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все необходимые для выполнения строительно-монтажных работ инструменты и специальные приспособления;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устройство необходимых лесов и подмостей;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работы с применением при необходимости специального автотранспорта (автокранов, автогидроподъемников, экскаваторов и т.п.);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 выполнять транспортное обеспечение строительно-монтажных работ: перевозку необходимых материалов, в том числе материалов со складов 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своевременное оформление и ведение исполнительной документации;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обучение персонала, обслуживающего монтируемое оборудование;    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эксплуатационных инструкций по обслуживанию монтируемого оборудования;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выполнение работ в соответствии с согласованным графиком работ;</w:t>
      </w:r>
    </w:p>
    <w:p w:rsidR="00EE7737" w:rsidRPr="00EE7737" w:rsidRDefault="00EE7737" w:rsidP="00FA3458">
      <w:pPr>
        <w:numPr>
          <w:ilvl w:val="0"/>
          <w:numId w:val="7"/>
        </w:numPr>
        <w:tabs>
          <w:tab w:val="decimal" w:pos="284"/>
        </w:tabs>
        <w:suppressAutoHyphens/>
        <w:spacing w:after="0" w:line="240" w:lineRule="auto"/>
        <w:ind w:hanging="294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Excel</w:t>
      </w:r>
      <w:proofErr w:type="spellEnd"/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формате сметных программ A0 или Гранд-Смета. 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5.3.3. Порядок оформления документации и  сдачи-приемки выполненных работ.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выполненных работ производится комиссией, назначаемой заказчиком.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обеспечить своевременную сдачу выполненных работ комиссии заказчика.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организовать своевременное за 2 дня до окончания завершения работ оформление и предоставление заказчику,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34.04.181-2003):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график работ (см. раздел 4 технического задания);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проект производства работ (ППР);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протоколы испытаний, карты измерений, формуляры;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промежуточной приемки и/или испытаний;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приемки скрытых работ;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входного контроля, сертификаты на использованные в процессе ремонта материалы и запасные части;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о приемке выполненных работ (форма КС-2);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справку о стоимости выполненных работ и затрат (форма КС-3),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ремонтные документы должны быть подписаны: заказчиком и подрядчиком. </w:t>
      </w: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7737" w:rsidRPr="00EE7737" w:rsidRDefault="00EE7737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Требования к подрядчику при привлечении субподрядчиков:</w:t>
      </w:r>
    </w:p>
    <w:p w:rsidR="00EE7737" w:rsidRPr="00EE7737" w:rsidRDefault="00EE7737" w:rsidP="00FA3458">
      <w:pPr>
        <w:autoSpaceDE w:val="0"/>
        <w:autoSpaceDN w:val="0"/>
        <w:adjustRightInd w:val="0"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EE7737" w:rsidRPr="00EE7737" w:rsidRDefault="00EE7737" w:rsidP="00FA3458">
      <w:pPr>
        <w:autoSpaceDE w:val="0"/>
        <w:autoSpaceDN w:val="0"/>
        <w:adjustRightInd w:val="0"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EE7737" w:rsidRPr="00EE7737" w:rsidRDefault="00EE7737" w:rsidP="00FA3458">
      <w:pPr>
        <w:autoSpaceDE w:val="0"/>
        <w:autoSpaceDN w:val="0"/>
        <w:adjustRightInd w:val="0"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</w:t>
      </w: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документации, причём субподрядчик должен прикладывать такой же пакет документов, как и подрядчик.</w:t>
      </w:r>
    </w:p>
    <w:p w:rsidR="00EE7737" w:rsidRPr="00EE7737" w:rsidRDefault="00EE7737" w:rsidP="00FA3458">
      <w:pPr>
        <w:autoSpaceDE w:val="0"/>
        <w:autoSpaceDN w:val="0"/>
        <w:adjustRightInd w:val="0"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Заказчик оставляет за собой право отклонить любого из предложенных субподрядчиков.</w:t>
      </w:r>
    </w:p>
    <w:p w:rsidR="00EE7737" w:rsidRPr="00EE7737" w:rsidRDefault="00EE7737" w:rsidP="00FA3458">
      <w:pPr>
        <w:autoSpaceDE w:val="0"/>
        <w:autoSpaceDN w:val="0"/>
        <w:adjustRightInd w:val="0"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EE7737" w:rsidRPr="00EE7737" w:rsidRDefault="00EE7737" w:rsidP="00FA3458">
      <w:pPr>
        <w:autoSpaceDE w:val="0"/>
        <w:autoSpaceDN w:val="0"/>
        <w:adjustRightInd w:val="0"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EE7737" w:rsidRPr="00EE7737" w:rsidRDefault="00EE7737" w:rsidP="00FA3458">
      <w:pPr>
        <w:autoSpaceDE w:val="0"/>
        <w:autoSpaceDN w:val="0"/>
        <w:adjustRightInd w:val="0"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</w:t>
      </w:r>
    </w:p>
    <w:p w:rsid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5.5. </w:t>
      </w:r>
      <w:r w:rsidRPr="0084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защите конфиденциальной информации:</w:t>
      </w:r>
    </w:p>
    <w:p w:rsidR="005F0B6C" w:rsidRPr="008442DC" w:rsidRDefault="005F0B6C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2EA2" w:rsidRP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предоставить сведения:</w:t>
      </w:r>
    </w:p>
    <w:p w:rsidR="00722EA2" w:rsidRP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перечень нормативных документов по защите информации, составляющей коммерческую тайну, и иной конфиденциальной информации;</w:t>
      </w:r>
    </w:p>
    <w:p w:rsidR="00722EA2" w:rsidRP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ограничении доступа к информации, составляющей коммерческую тайну контрагентов, порядке обращения с этой информацией и контроле за его соблюдением;</w:t>
      </w:r>
    </w:p>
    <w:p w:rsidR="00722EA2" w:rsidRP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о наличии в трудовых договорах с работниками запрета разглашения информации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заключить с ОАО «ТГК-1»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соглашение о конфиденциальности</w:t>
      </w:r>
    </w:p>
    <w:p w:rsidR="007F5383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форме ОАО «ТГК-1»), данная форма должна быть неотъемлемым приложением технического задания.</w:t>
      </w:r>
    </w:p>
    <w:p w:rsidR="00E77C54" w:rsidRPr="00E77C54" w:rsidRDefault="00E77C54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EA2" w:rsidRDefault="00722EA2" w:rsidP="00FA3458">
      <w:pPr>
        <w:tabs>
          <w:tab w:val="decimal" w:pos="284"/>
        </w:tabs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6.Оборудование и материалы:</w:t>
      </w:r>
    </w:p>
    <w:p w:rsidR="005F0B6C" w:rsidRPr="00722EA2" w:rsidRDefault="005F0B6C" w:rsidP="00FA3458">
      <w:pPr>
        <w:tabs>
          <w:tab w:val="decimal" w:pos="284"/>
        </w:tabs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2EA2" w:rsidRPr="00722EA2" w:rsidRDefault="00722EA2" w:rsidP="00FA3458">
      <w:pPr>
        <w:suppressAutoHyphens/>
        <w:spacing w:after="0" w:line="240" w:lineRule="auto"/>
        <w:ind w:left="720"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поставляет оборудование, изделия и материалы в соответствии с перечнем указанным в спецификации разработанного проекта.</w:t>
      </w:r>
    </w:p>
    <w:p w:rsidR="00722EA2" w:rsidRPr="00722EA2" w:rsidRDefault="00722EA2" w:rsidP="00FA3458">
      <w:pPr>
        <w:suppressAutoHyphens/>
        <w:spacing w:after="0" w:line="240" w:lineRule="auto"/>
        <w:ind w:left="720"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722EA2" w:rsidRDefault="00722EA2" w:rsidP="005F0B6C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C5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 Подрядчиком материалы, которые попадают в перечень товаров, подлежащих обязательной сертификации, должны иметь сертификат соответствия (декларацию о соответствии) и разрешены к применению на территории РФ. Требование установлено в соответствии с пунктом 2 статьи 28 Федерального закона от 27.12.2002 № 184-ФЗ «О техническом регулировании» (Российская газета №245 от 31.12.2002) и от 07.07.1999 № 766. «Об утверждении перечня продукции, соответствие которой может быть подтверждено декларацией о соответствии, Порядка принятия декларации о соответствии и его регистрации» (Российская газета (ведомственное приложение) №30 от 31.07.1999г.).</w:t>
      </w:r>
    </w:p>
    <w:p w:rsidR="005F0B6C" w:rsidRPr="00722EA2" w:rsidRDefault="005F0B6C" w:rsidP="005F0B6C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Для выполнения работ подрядчиком заказчик обеспечивает:</w:t>
      </w:r>
    </w:p>
    <w:p w:rsidR="005F0B6C" w:rsidRPr="00722EA2" w:rsidRDefault="005F0B6C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2EA2" w:rsidRPr="00722EA2" w:rsidRDefault="00722EA2" w:rsidP="00FA3458">
      <w:pPr>
        <w:suppressAutoHyphens/>
        <w:spacing w:after="0" w:line="240" w:lineRule="auto"/>
        <w:ind w:left="720"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энергоснабжение строительно-монтажных работ, выполняемых подрядчиком;</w:t>
      </w:r>
    </w:p>
    <w:p w:rsidR="005F0B6C" w:rsidRPr="005F0B6C" w:rsidRDefault="005F0B6C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0B6C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p w:rsidR="005F0B6C" w:rsidRPr="00722EA2" w:rsidRDefault="005F0B6C" w:rsidP="005F0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подключение электроприводов механизмов и инструмента, средств электросварки  подрядчика к </w:t>
      </w:r>
      <w:proofErr w:type="spellStart"/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электросборкам</w:t>
      </w:r>
      <w:proofErr w:type="spellEnd"/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сроки, согласно графику строительно-монтажных работ, если их конструкции требуют для этих целей специального персонала;</w:t>
      </w:r>
    </w:p>
    <w:p w:rsidR="005F0B6C" w:rsidRDefault="005F0B6C" w:rsidP="005F0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EA2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 персонала подрядчика на рабочие места в течение всего срока выполнен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 </w:t>
      </w:r>
    </w:p>
    <w:p w:rsidR="005F0B6C" w:rsidRDefault="005F0B6C" w:rsidP="005F0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строительно-монтажных работ.</w:t>
      </w:r>
    </w:p>
    <w:p w:rsidR="005F0B6C" w:rsidRDefault="005F0B6C" w:rsidP="005F0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B6C" w:rsidRDefault="005F0B6C" w:rsidP="005F0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B6C" w:rsidRPr="008442DC" w:rsidRDefault="005F0B6C" w:rsidP="005F0B6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F0B6C" w:rsidRPr="008442DC" w:rsidRDefault="005F0B6C" w:rsidP="005F0B6C">
      <w:pPr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B6C" w:rsidRDefault="005F0B6C" w:rsidP="005F0B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B6C" w:rsidRDefault="005F0B6C" w:rsidP="005F0B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B6C" w:rsidRDefault="005F0B6C" w:rsidP="005F0B6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0B6C" w:rsidSect="005F0B6C">
      <w:footerReference w:type="default" r:id="rId10"/>
      <w:pgSz w:w="11906" w:h="16838"/>
      <w:pgMar w:top="993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83C" w:rsidRDefault="00E4783C">
      <w:pPr>
        <w:spacing w:after="0" w:line="240" w:lineRule="auto"/>
      </w:pPr>
      <w:r>
        <w:separator/>
      </w:r>
    </w:p>
  </w:endnote>
  <w:endnote w:type="continuationSeparator" w:id="0">
    <w:p w:rsidR="00E4783C" w:rsidRDefault="00E47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B6C" w:rsidRDefault="005F0B6C" w:rsidP="00154C5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9715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83C" w:rsidRDefault="00E4783C">
      <w:pPr>
        <w:spacing w:after="0" w:line="240" w:lineRule="auto"/>
      </w:pPr>
      <w:r>
        <w:separator/>
      </w:r>
    </w:p>
  </w:footnote>
  <w:footnote w:type="continuationSeparator" w:id="0">
    <w:p w:rsidR="00E4783C" w:rsidRDefault="00E478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CA20B8"/>
    <w:multiLevelType w:val="hybridMultilevel"/>
    <w:tmpl w:val="ED045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5D4F43"/>
    <w:multiLevelType w:val="hybridMultilevel"/>
    <w:tmpl w:val="66CE5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F673B"/>
    <w:multiLevelType w:val="hybridMultilevel"/>
    <w:tmpl w:val="E5E87D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881FD3"/>
    <w:multiLevelType w:val="hybridMultilevel"/>
    <w:tmpl w:val="782A8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EA5E66"/>
    <w:multiLevelType w:val="hybridMultilevel"/>
    <w:tmpl w:val="8F960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7B7C1D"/>
    <w:multiLevelType w:val="hybridMultilevel"/>
    <w:tmpl w:val="3904BB60"/>
    <w:lvl w:ilvl="0" w:tplc="EDFA28B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2DC"/>
    <w:rsid w:val="000006E3"/>
    <w:rsid w:val="00007E3F"/>
    <w:rsid w:val="00021EC1"/>
    <w:rsid w:val="00034E9F"/>
    <w:rsid w:val="0004731D"/>
    <w:rsid w:val="00057490"/>
    <w:rsid w:val="000714D6"/>
    <w:rsid w:val="00085BE1"/>
    <w:rsid w:val="000861AD"/>
    <w:rsid w:val="00096353"/>
    <w:rsid w:val="000A54FF"/>
    <w:rsid w:val="000A5B34"/>
    <w:rsid w:val="000D5105"/>
    <w:rsid w:val="001233CC"/>
    <w:rsid w:val="00124CC5"/>
    <w:rsid w:val="001251F4"/>
    <w:rsid w:val="00134923"/>
    <w:rsid w:val="00154C58"/>
    <w:rsid w:val="00160F4C"/>
    <w:rsid w:val="001621A3"/>
    <w:rsid w:val="00165609"/>
    <w:rsid w:val="00173736"/>
    <w:rsid w:val="001912C3"/>
    <w:rsid w:val="001B4E10"/>
    <w:rsid w:val="001B520B"/>
    <w:rsid w:val="001C458F"/>
    <w:rsid w:val="001C66FF"/>
    <w:rsid w:val="001C71B3"/>
    <w:rsid w:val="001C7C95"/>
    <w:rsid w:val="001E7F62"/>
    <w:rsid w:val="001F72A2"/>
    <w:rsid w:val="002429F4"/>
    <w:rsid w:val="00276CED"/>
    <w:rsid w:val="002822EB"/>
    <w:rsid w:val="00286400"/>
    <w:rsid w:val="00287910"/>
    <w:rsid w:val="00287A49"/>
    <w:rsid w:val="002C4E6C"/>
    <w:rsid w:val="002D1926"/>
    <w:rsid w:val="002E378A"/>
    <w:rsid w:val="003047B9"/>
    <w:rsid w:val="00320E99"/>
    <w:rsid w:val="00322667"/>
    <w:rsid w:val="003250BD"/>
    <w:rsid w:val="00332F28"/>
    <w:rsid w:val="00336C7B"/>
    <w:rsid w:val="0035679D"/>
    <w:rsid w:val="00361A33"/>
    <w:rsid w:val="003648EA"/>
    <w:rsid w:val="00373E4A"/>
    <w:rsid w:val="00380796"/>
    <w:rsid w:val="003910E7"/>
    <w:rsid w:val="00392B9A"/>
    <w:rsid w:val="003A2B58"/>
    <w:rsid w:val="00403617"/>
    <w:rsid w:val="0041243A"/>
    <w:rsid w:val="00413CB2"/>
    <w:rsid w:val="00423403"/>
    <w:rsid w:val="00437F8E"/>
    <w:rsid w:val="00451609"/>
    <w:rsid w:val="004601E2"/>
    <w:rsid w:val="00475904"/>
    <w:rsid w:val="004D6F5E"/>
    <w:rsid w:val="004E531C"/>
    <w:rsid w:val="004F421F"/>
    <w:rsid w:val="00573146"/>
    <w:rsid w:val="00581DE9"/>
    <w:rsid w:val="005A0D88"/>
    <w:rsid w:val="005E6803"/>
    <w:rsid w:val="005F0B6C"/>
    <w:rsid w:val="005F0D66"/>
    <w:rsid w:val="00620250"/>
    <w:rsid w:val="0062708F"/>
    <w:rsid w:val="00627534"/>
    <w:rsid w:val="00641C31"/>
    <w:rsid w:val="0064735A"/>
    <w:rsid w:val="006718C1"/>
    <w:rsid w:val="00690341"/>
    <w:rsid w:val="00696CEE"/>
    <w:rsid w:val="0069775A"/>
    <w:rsid w:val="006C4222"/>
    <w:rsid w:val="006D1DA8"/>
    <w:rsid w:val="006D75A1"/>
    <w:rsid w:val="006E7FC8"/>
    <w:rsid w:val="006F7A1C"/>
    <w:rsid w:val="0071072A"/>
    <w:rsid w:val="00712D95"/>
    <w:rsid w:val="00722EA2"/>
    <w:rsid w:val="00760772"/>
    <w:rsid w:val="007653EA"/>
    <w:rsid w:val="007658F4"/>
    <w:rsid w:val="00770440"/>
    <w:rsid w:val="00797D28"/>
    <w:rsid w:val="007A3FAC"/>
    <w:rsid w:val="007B3BE6"/>
    <w:rsid w:val="007F5383"/>
    <w:rsid w:val="00803EE2"/>
    <w:rsid w:val="008060D9"/>
    <w:rsid w:val="00825167"/>
    <w:rsid w:val="008257F2"/>
    <w:rsid w:val="00827B4B"/>
    <w:rsid w:val="0084080C"/>
    <w:rsid w:val="008442DC"/>
    <w:rsid w:val="0084501F"/>
    <w:rsid w:val="00845237"/>
    <w:rsid w:val="00853A9C"/>
    <w:rsid w:val="00854002"/>
    <w:rsid w:val="00877F4B"/>
    <w:rsid w:val="008C11B7"/>
    <w:rsid w:val="008D1839"/>
    <w:rsid w:val="008D4B54"/>
    <w:rsid w:val="008E4B1A"/>
    <w:rsid w:val="008F688E"/>
    <w:rsid w:val="0092040F"/>
    <w:rsid w:val="00956826"/>
    <w:rsid w:val="00957B76"/>
    <w:rsid w:val="009662B0"/>
    <w:rsid w:val="0099309B"/>
    <w:rsid w:val="00993375"/>
    <w:rsid w:val="009C641B"/>
    <w:rsid w:val="00A0134E"/>
    <w:rsid w:val="00A04496"/>
    <w:rsid w:val="00A411DC"/>
    <w:rsid w:val="00A4227B"/>
    <w:rsid w:val="00A62938"/>
    <w:rsid w:val="00A66056"/>
    <w:rsid w:val="00A72476"/>
    <w:rsid w:val="00A84BCC"/>
    <w:rsid w:val="00A8669C"/>
    <w:rsid w:val="00A86762"/>
    <w:rsid w:val="00A97152"/>
    <w:rsid w:val="00AB0559"/>
    <w:rsid w:val="00AB6CDE"/>
    <w:rsid w:val="00AC2EB0"/>
    <w:rsid w:val="00AC5BA4"/>
    <w:rsid w:val="00B119C6"/>
    <w:rsid w:val="00B3125C"/>
    <w:rsid w:val="00B44E3C"/>
    <w:rsid w:val="00B70F14"/>
    <w:rsid w:val="00B8173F"/>
    <w:rsid w:val="00B91DB2"/>
    <w:rsid w:val="00BA55A9"/>
    <w:rsid w:val="00BF58D5"/>
    <w:rsid w:val="00C02A5E"/>
    <w:rsid w:val="00C04A9D"/>
    <w:rsid w:val="00C0714E"/>
    <w:rsid w:val="00C072A6"/>
    <w:rsid w:val="00C2027B"/>
    <w:rsid w:val="00C508FB"/>
    <w:rsid w:val="00C51671"/>
    <w:rsid w:val="00C763F2"/>
    <w:rsid w:val="00C82C6A"/>
    <w:rsid w:val="00C871AE"/>
    <w:rsid w:val="00CA07F7"/>
    <w:rsid w:val="00CA5FB4"/>
    <w:rsid w:val="00CB26F1"/>
    <w:rsid w:val="00CB4D36"/>
    <w:rsid w:val="00CB6C31"/>
    <w:rsid w:val="00CD1296"/>
    <w:rsid w:val="00CE6F17"/>
    <w:rsid w:val="00D10794"/>
    <w:rsid w:val="00D15080"/>
    <w:rsid w:val="00D209CF"/>
    <w:rsid w:val="00D30B26"/>
    <w:rsid w:val="00D54D0B"/>
    <w:rsid w:val="00D65E65"/>
    <w:rsid w:val="00DA0C78"/>
    <w:rsid w:val="00DB3346"/>
    <w:rsid w:val="00DC4272"/>
    <w:rsid w:val="00DF5B0A"/>
    <w:rsid w:val="00E10E71"/>
    <w:rsid w:val="00E20471"/>
    <w:rsid w:val="00E25513"/>
    <w:rsid w:val="00E4783C"/>
    <w:rsid w:val="00E60E28"/>
    <w:rsid w:val="00E77C54"/>
    <w:rsid w:val="00E95914"/>
    <w:rsid w:val="00EA60CB"/>
    <w:rsid w:val="00EC24FD"/>
    <w:rsid w:val="00ED7BC1"/>
    <w:rsid w:val="00EE4AC4"/>
    <w:rsid w:val="00EE7737"/>
    <w:rsid w:val="00F03AEB"/>
    <w:rsid w:val="00F1617E"/>
    <w:rsid w:val="00F4293F"/>
    <w:rsid w:val="00F936B2"/>
    <w:rsid w:val="00F9656C"/>
    <w:rsid w:val="00FA3458"/>
    <w:rsid w:val="00FB29AA"/>
    <w:rsid w:val="00FC08A1"/>
    <w:rsid w:val="00FC1E9B"/>
    <w:rsid w:val="00FD6140"/>
    <w:rsid w:val="00FE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42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442D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FB4"/>
    <w:pPr>
      <w:ind w:left="720"/>
      <w:contextualSpacing/>
    </w:pPr>
  </w:style>
  <w:style w:type="table" w:styleId="a6">
    <w:name w:val="Table Grid"/>
    <w:basedOn w:val="a1"/>
    <w:uiPriority w:val="59"/>
    <w:rsid w:val="005E6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F6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688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5F0D66"/>
    <w:rPr>
      <w:b/>
      <w:bCs/>
    </w:rPr>
  </w:style>
  <w:style w:type="character" w:customStyle="1" w:styleId="apple-converted-space">
    <w:name w:val="apple-converted-space"/>
    <w:basedOn w:val="a0"/>
    <w:rsid w:val="005F0D66"/>
  </w:style>
  <w:style w:type="paragraph" w:styleId="aa">
    <w:name w:val="header"/>
    <w:basedOn w:val="a"/>
    <w:link w:val="ab"/>
    <w:uiPriority w:val="99"/>
    <w:unhideWhenUsed/>
    <w:rsid w:val="00C02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02A5E"/>
  </w:style>
  <w:style w:type="character" w:styleId="ac">
    <w:name w:val="Hyperlink"/>
    <w:basedOn w:val="a0"/>
    <w:uiPriority w:val="99"/>
    <w:unhideWhenUsed/>
    <w:rsid w:val="00581DE9"/>
    <w:rPr>
      <w:color w:val="0000FF" w:themeColor="hyperlink"/>
      <w:u w:val="single"/>
    </w:rPr>
  </w:style>
  <w:style w:type="paragraph" w:styleId="ad">
    <w:name w:val="Normal (Web)"/>
    <w:basedOn w:val="a"/>
    <w:rsid w:val="00C5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16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442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8442D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A5FB4"/>
    <w:pPr>
      <w:ind w:left="720"/>
      <w:contextualSpacing/>
    </w:pPr>
  </w:style>
  <w:style w:type="table" w:styleId="a6">
    <w:name w:val="Table Grid"/>
    <w:basedOn w:val="a1"/>
    <w:uiPriority w:val="59"/>
    <w:rsid w:val="005E6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F6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688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5F0D66"/>
    <w:rPr>
      <w:b/>
      <w:bCs/>
    </w:rPr>
  </w:style>
  <w:style w:type="character" w:customStyle="1" w:styleId="apple-converted-space">
    <w:name w:val="apple-converted-space"/>
    <w:basedOn w:val="a0"/>
    <w:rsid w:val="005F0D66"/>
  </w:style>
  <w:style w:type="paragraph" w:styleId="aa">
    <w:name w:val="header"/>
    <w:basedOn w:val="a"/>
    <w:link w:val="ab"/>
    <w:uiPriority w:val="99"/>
    <w:unhideWhenUsed/>
    <w:rsid w:val="00C02A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02A5E"/>
  </w:style>
  <w:style w:type="character" w:styleId="ac">
    <w:name w:val="Hyperlink"/>
    <w:basedOn w:val="a0"/>
    <w:uiPriority w:val="99"/>
    <w:unhideWhenUsed/>
    <w:rsid w:val="00581DE9"/>
    <w:rPr>
      <w:color w:val="0000FF" w:themeColor="hyperlink"/>
      <w:u w:val="single"/>
    </w:rPr>
  </w:style>
  <w:style w:type="paragraph" w:styleId="ad">
    <w:name w:val="Normal (Web)"/>
    <w:basedOn w:val="a"/>
    <w:rsid w:val="00C5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F16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tivsb.ru/prod-8917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ktivsb.ru/prod-37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7268</Words>
  <Characters>41432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Мусатова Светлана Николаевна</cp:lastModifiedBy>
  <cp:revision>4</cp:revision>
  <cp:lastPrinted>2014-06-09T11:58:00Z</cp:lastPrinted>
  <dcterms:created xsi:type="dcterms:W3CDTF">2014-06-09T12:02:00Z</dcterms:created>
  <dcterms:modified xsi:type="dcterms:W3CDTF">2014-06-10T11:44:00Z</dcterms:modified>
</cp:coreProperties>
</file>